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43C0B" w14:textId="77777777" w:rsidR="007C334A" w:rsidRPr="005A68FE" w:rsidRDefault="007C334A" w:rsidP="007C334A">
      <w:pPr>
        <w:pStyle w:val="CRCoverPage"/>
        <w:tabs>
          <w:tab w:val="right" w:pos="9639"/>
        </w:tabs>
        <w:spacing w:after="0" w:line="276" w:lineRule="auto"/>
        <w:rPr>
          <w:b/>
          <w:noProof/>
          <w:sz w:val="24"/>
          <w:szCs w:val="24"/>
          <w:lang w:val="sv-SE"/>
        </w:rPr>
      </w:pPr>
      <w:bookmarkStart w:id="0" w:name="OLE_LINK5"/>
      <w:r w:rsidRPr="000414E1">
        <w:rPr>
          <w:b/>
          <w:noProof/>
          <w:sz w:val="24"/>
          <w:szCs w:val="24"/>
          <w:lang w:val="sv-SE"/>
        </w:rPr>
        <w:t>3GPP TSG-RAN WG2 Meeting #1</w:t>
      </w:r>
      <w:r w:rsidR="0070481C">
        <w:rPr>
          <w:b/>
          <w:noProof/>
          <w:sz w:val="24"/>
          <w:szCs w:val="24"/>
          <w:lang w:val="sv-SE"/>
        </w:rPr>
        <w:t>3</w:t>
      </w:r>
      <w:r w:rsidR="00511C26">
        <w:rPr>
          <w:b/>
          <w:noProof/>
          <w:sz w:val="24"/>
          <w:szCs w:val="24"/>
          <w:lang w:val="sv-SE"/>
        </w:rPr>
        <w:t>1</w:t>
      </w:r>
      <w:r w:rsidRPr="00556373">
        <w:rPr>
          <w:b/>
          <w:i/>
          <w:sz w:val="28"/>
          <w:lang w:eastAsia="zh-TW"/>
        </w:rPr>
        <w:tab/>
      </w:r>
      <w:r w:rsidR="004F0A67" w:rsidRPr="004F0A67">
        <w:rPr>
          <w:rFonts w:cs="Arial"/>
          <w:b/>
          <w:i/>
          <w:sz w:val="28"/>
          <w:lang w:eastAsia="zh-TW"/>
        </w:rPr>
        <w:t>R2-250512</w:t>
      </w:r>
      <w:r w:rsidR="004F0A67">
        <w:rPr>
          <w:rFonts w:cs="Arial"/>
          <w:b/>
          <w:i/>
          <w:sz w:val="28"/>
          <w:lang w:eastAsia="zh-TW"/>
        </w:rPr>
        <w:t>3</w:t>
      </w:r>
    </w:p>
    <w:bookmarkEnd w:id="0"/>
    <w:p w14:paraId="64104B89" w14:textId="77777777" w:rsidR="007C334A" w:rsidRPr="006333EF" w:rsidRDefault="00844161" w:rsidP="007C334A">
      <w:pPr>
        <w:tabs>
          <w:tab w:val="left" w:pos="1979"/>
          <w:tab w:val="left" w:pos="2100"/>
          <w:tab w:val="left" w:pos="2520"/>
          <w:tab w:val="left" w:pos="4180"/>
        </w:tabs>
        <w:spacing w:line="276" w:lineRule="auto"/>
        <w:rPr>
          <w:rFonts w:ascii="Arial" w:hAnsi="Arial"/>
          <w:b/>
          <w:noProof/>
          <w:sz w:val="24"/>
        </w:rPr>
      </w:pPr>
      <w:r w:rsidRPr="00844161">
        <w:rPr>
          <w:rFonts w:ascii="Arial" w:hAnsi="Arial"/>
          <w:b/>
          <w:noProof/>
          <w:sz w:val="24"/>
          <w:szCs w:val="24"/>
          <w:lang w:val="sv-SE" w:eastAsia="en-US"/>
        </w:rPr>
        <w:t>Bangalore</w:t>
      </w:r>
      <w:r w:rsidR="007C334A" w:rsidRPr="006333EF">
        <w:rPr>
          <w:rFonts w:ascii="Arial" w:hAnsi="Arial"/>
          <w:b/>
          <w:noProof/>
          <w:sz w:val="24"/>
          <w:szCs w:val="24"/>
          <w:lang w:val="sv-SE" w:eastAsia="en-US"/>
        </w:rPr>
        <w:t xml:space="preserve">, </w:t>
      </w:r>
      <w:r>
        <w:rPr>
          <w:rFonts w:ascii="Arial" w:hAnsi="Arial"/>
          <w:b/>
          <w:noProof/>
          <w:sz w:val="24"/>
        </w:rPr>
        <w:t>India</w:t>
      </w:r>
      <w:r w:rsidR="006333EF" w:rsidRPr="002B584B">
        <w:rPr>
          <w:rFonts w:ascii="Arial" w:hAnsi="Arial"/>
          <w:b/>
          <w:noProof/>
          <w:sz w:val="24"/>
        </w:rPr>
        <w:t xml:space="preserve"> </w:t>
      </w:r>
      <w:r>
        <w:rPr>
          <w:rFonts w:ascii="Arial" w:hAnsi="Arial"/>
          <w:b/>
          <w:noProof/>
          <w:sz w:val="24"/>
        </w:rPr>
        <w:t>25</w:t>
      </w:r>
      <w:r w:rsidR="006333EF" w:rsidRPr="002910E8">
        <w:rPr>
          <w:rFonts w:ascii="Arial" w:hAnsi="Arial"/>
          <w:b/>
          <w:noProof/>
          <w:sz w:val="24"/>
          <w:vertAlign w:val="superscript"/>
        </w:rPr>
        <w:t>th</w:t>
      </w:r>
      <w:r w:rsidR="006333EF" w:rsidRPr="002B584B">
        <w:rPr>
          <w:rFonts w:ascii="Arial" w:hAnsi="Arial"/>
          <w:b/>
          <w:noProof/>
          <w:sz w:val="24"/>
        </w:rPr>
        <w:t xml:space="preserve"> –</w:t>
      </w:r>
      <w:r w:rsidR="0070481C">
        <w:rPr>
          <w:rFonts w:ascii="Arial" w:hAnsi="Arial"/>
          <w:b/>
          <w:noProof/>
          <w:sz w:val="24"/>
        </w:rPr>
        <w:t>2</w:t>
      </w:r>
      <w:r>
        <w:rPr>
          <w:rFonts w:ascii="Arial" w:hAnsi="Arial"/>
          <w:b/>
          <w:noProof/>
          <w:sz w:val="24"/>
        </w:rPr>
        <w:t>9</w:t>
      </w:r>
      <w:r w:rsidR="006333EF" w:rsidRPr="002910E8">
        <w:rPr>
          <w:rFonts w:ascii="Arial" w:hAnsi="Arial"/>
          <w:b/>
          <w:noProof/>
          <w:sz w:val="24"/>
          <w:vertAlign w:val="superscript"/>
        </w:rPr>
        <w:t>th</w:t>
      </w:r>
      <w:r w:rsidR="006333EF" w:rsidRPr="002B584B">
        <w:rPr>
          <w:rFonts w:ascii="Arial" w:hAnsi="Arial"/>
          <w:b/>
          <w:noProof/>
          <w:sz w:val="24"/>
        </w:rPr>
        <w:t xml:space="preserve"> </w:t>
      </w:r>
      <w:r w:rsidR="006333EF" w:rsidRPr="007E3034">
        <w:rPr>
          <w:rFonts w:ascii="Arial" w:hAnsi="Arial"/>
          <w:b/>
          <w:noProof/>
          <w:sz w:val="24"/>
        </w:rPr>
        <w:t xml:space="preserve">, </w:t>
      </w:r>
      <w:r w:rsidR="006333EF" w:rsidRPr="002B584B">
        <w:rPr>
          <w:rFonts w:ascii="Arial" w:hAnsi="Arial"/>
          <w:b/>
          <w:noProof/>
          <w:sz w:val="24"/>
        </w:rPr>
        <w:t>202</w:t>
      </w:r>
      <w:r w:rsidR="006333EF">
        <w:rPr>
          <w:rFonts w:ascii="Arial" w:hAnsi="Arial"/>
          <w:b/>
          <w:noProof/>
          <w:sz w:val="24"/>
        </w:rPr>
        <w:t>5</w:t>
      </w:r>
      <w:r w:rsidR="007C334A" w:rsidRPr="00B14D0A">
        <w:rPr>
          <w:rFonts w:ascii="Arial" w:eastAsia="MS Mincho" w:hAnsi="Arial" w:cs="Arial"/>
          <w:b/>
          <w:sz w:val="24"/>
        </w:rPr>
        <w:cr/>
      </w:r>
    </w:p>
    <w:p w14:paraId="602EA2EE" w14:textId="77777777" w:rsidR="00656311" w:rsidRPr="00530BDD" w:rsidRDefault="00656311" w:rsidP="0012047F">
      <w:pPr>
        <w:tabs>
          <w:tab w:val="left" w:pos="1979"/>
          <w:tab w:val="left" w:pos="2100"/>
          <w:tab w:val="left" w:pos="2520"/>
          <w:tab w:val="left" w:pos="4180"/>
        </w:tabs>
        <w:spacing w:after="180" w:line="240" w:lineRule="auto"/>
        <w:rPr>
          <w:rFonts w:ascii="Arial" w:hAnsi="Arial" w:cs="Arial"/>
          <w:b/>
          <w:bCs/>
          <w:sz w:val="24"/>
          <w:lang w:val="en-US" w:eastAsia="en-US"/>
        </w:rPr>
      </w:pPr>
      <w:r w:rsidRPr="00530BDD">
        <w:rPr>
          <w:rFonts w:ascii="Arial" w:hAnsi="Arial" w:cs="Arial"/>
          <w:b/>
          <w:bCs/>
          <w:sz w:val="24"/>
          <w:lang w:val="en-US" w:eastAsia="en-US"/>
        </w:rPr>
        <w:t>Agenda Item:</w:t>
      </w:r>
      <w:r w:rsidRPr="00530BDD">
        <w:rPr>
          <w:rFonts w:ascii="Arial" w:hAnsi="Arial" w:cs="Arial"/>
          <w:b/>
          <w:bCs/>
          <w:sz w:val="24"/>
          <w:lang w:val="en-US" w:eastAsia="en-US"/>
        </w:rPr>
        <w:tab/>
      </w:r>
      <w:r w:rsidR="00907DF5" w:rsidRPr="00530BDD">
        <w:rPr>
          <w:rFonts w:ascii="Arial" w:hAnsi="Arial" w:cs="Arial"/>
          <w:b/>
          <w:bCs/>
          <w:sz w:val="24"/>
          <w:lang w:val="en-US" w:eastAsia="en-US"/>
        </w:rPr>
        <w:t>8.2.</w:t>
      </w:r>
      <w:r w:rsidR="00196264">
        <w:rPr>
          <w:rFonts w:ascii="Arial" w:hAnsi="Arial" w:cs="Arial"/>
          <w:b/>
          <w:bCs/>
          <w:sz w:val="24"/>
          <w:lang w:val="en-US" w:eastAsia="en-US"/>
        </w:rPr>
        <w:t>4</w:t>
      </w:r>
    </w:p>
    <w:p w14:paraId="782D6E55" w14:textId="77777777" w:rsidR="00656311" w:rsidRPr="00530BDD"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530BDD">
        <w:rPr>
          <w:rFonts w:ascii="Arial" w:hAnsi="Arial" w:cs="Arial"/>
          <w:b/>
          <w:bCs/>
          <w:sz w:val="24"/>
          <w:lang w:val="en-US" w:eastAsia="en-US"/>
        </w:rPr>
        <w:t xml:space="preserve">Source: </w:t>
      </w:r>
      <w:r w:rsidRPr="00530BDD">
        <w:rPr>
          <w:rFonts w:ascii="Arial" w:hAnsi="Arial" w:cs="Arial"/>
          <w:b/>
          <w:bCs/>
          <w:sz w:val="24"/>
          <w:lang w:val="en-US" w:eastAsia="en-US"/>
        </w:rPr>
        <w:tab/>
      </w:r>
      <w:r w:rsidR="00DB2758" w:rsidRPr="00530BDD">
        <w:rPr>
          <w:rFonts w:ascii="Arial" w:hAnsi="Arial" w:cs="Arial"/>
          <w:b/>
          <w:bCs/>
          <w:sz w:val="24"/>
          <w:lang w:val="en-US" w:eastAsia="en-US"/>
        </w:rPr>
        <w:t>Xiaomi</w:t>
      </w:r>
    </w:p>
    <w:p w14:paraId="01EEA5F9" w14:textId="77777777" w:rsidR="00973D95" w:rsidRPr="00530BDD" w:rsidRDefault="00656311" w:rsidP="00FE7696">
      <w:pPr>
        <w:tabs>
          <w:tab w:val="left" w:pos="1979"/>
        </w:tabs>
        <w:spacing w:after="180" w:line="240" w:lineRule="auto"/>
        <w:ind w:left="1979" w:hanging="1979"/>
        <w:rPr>
          <w:rFonts w:ascii="Arial" w:hAnsi="Arial" w:cs="Arial"/>
          <w:b/>
          <w:bCs/>
          <w:sz w:val="24"/>
          <w:lang w:val="en-US"/>
        </w:rPr>
      </w:pPr>
      <w:r w:rsidRPr="00530BDD">
        <w:rPr>
          <w:rFonts w:ascii="Arial" w:hAnsi="Arial" w:cs="Arial"/>
          <w:b/>
          <w:bCs/>
          <w:sz w:val="24"/>
          <w:lang w:val="en-US" w:eastAsia="en-US"/>
        </w:rPr>
        <w:t xml:space="preserve">Title:  </w:t>
      </w:r>
      <w:r w:rsidRPr="00530BDD">
        <w:rPr>
          <w:rFonts w:ascii="Arial" w:hAnsi="Arial" w:cs="Arial"/>
          <w:b/>
          <w:bCs/>
          <w:sz w:val="24"/>
          <w:lang w:val="en-US" w:eastAsia="en-US"/>
        </w:rPr>
        <w:tab/>
      </w:r>
      <w:r w:rsidR="00FE5BE0">
        <w:rPr>
          <w:rFonts w:ascii="Arial" w:hAnsi="Arial" w:cs="Arial"/>
          <w:b/>
          <w:bCs/>
          <w:sz w:val="24"/>
          <w:lang w:val="en-US" w:eastAsia="en-US"/>
        </w:rPr>
        <w:t>R</w:t>
      </w:r>
      <w:r w:rsidR="00FE5BE0">
        <w:rPr>
          <w:rFonts w:ascii="Arial" w:hAnsi="Arial" w:cs="Arial" w:hint="eastAsia"/>
          <w:b/>
          <w:bCs/>
          <w:sz w:val="24"/>
          <w:lang w:val="en-US"/>
        </w:rPr>
        <w:t>emaining</w:t>
      </w:r>
      <w:r w:rsidR="00FE5BE0">
        <w:rPr>
          <w:rFonts w:ascii="Arial" w:hAnsi="Arial" w:cs="Arial"/>
          <w:b/>
          <w:bCs/>
          <w:sz w:val="24"/>
          <w:lang w:val="en-US" w:eastAsia="en-US"/>
        </w:rPr>
        <w:t xml:space="preserve"> open issues on </w:t>
      </w:r>
      <w:r w:rsidR="00511C26">
        <w:rPr>
          <w:rFonts w:ascii="Arial" w:hAnsi="Arial" w:cs="Arial" w:hint="eastAsia"/>
          <w:b/>
          <w:bCs/>
          <w:sz w:val="24"/>
          <w:lang w:val="en-US"/>
        </w:rPr>
        <w:t>d</w:t>
      </w:r>
      <w:r w:rsidR="000E0650" w:rsidRPr="000E0650">
        <w:rPr>
          <w:rFonts w:ascii="Arial" w:hAnsi="Arial" w:cs="Arial"/>
          <w:b/>
          <w:bCs/>
          <w:sz w:val="24"/>
          <w:lang w:val="en-US" w:eastAsia="en-US"/>
        </w:rPr>
        <w:t>ata transmission</w:t>
      </w:r>
    </w:p>
    <w:p w14:paraId="3B61F4EF" w14:textId="77777777" w:rsidR="00656311" w:rsidRPr="00530BDD" w:rsidRDefault="00C65A09" w:rsidP="00656311">
      <w:pPr>
        <w:tabs>
          <w:tab w:val="left" w:pos="1979"/>
        </w:tabs>
        <w:spacing w:after="180" w:line="240" w:lineRule="auto"/>
        <w:rPr>
          <w:rFonts w:ascii="Arial" w:hAnsi="Arial" w:cs="Arial"/>
          <w:b/>
          <w:bCs/>
          <w:sz w:val="24"/>
          <w:lang w:val="en-US" w:eastAsia="en-US"/>
        </w:rPr>
      </w:pPr>
      <w:r w:rsidRPr="00530BDD">
        <w:rPr>
          <w:rFonts w:ascii="Arial" w:hAnsi="Arial" w:cs="Arial"/>
          <w:b/>
          <w:bCs/>
          <w:sz w:val="24"/>
          <w:lang w:val="en-US" w:eastAsia="en-US"/>
        </w:rPr>
        <w:t>Document for:</w:t>
      </w:r>
      <w:r w:rsidRPr="00530BDD">
        <w:rPr>
          <w:rFonts w:ascii="Arial" w:hAnsi="Arial" w:cs="Arial"/>
          <w:b/>
          <w:bCs/>
          <w:sz w:val="24"/>
          <w:lang w:val="en-US" w:eastAsia="en-US"/>
        </w:rPr>
        <w:tab/>
        <w:t xml:space="preserve">Discussion and </w:t>
      </w:r>
      <w:r w:rsidRPr="00530BDD">
        <w:rPr>
          <w:rFonts w:ascii="Arial" w:hAnsi="Arial" w:cs="Arial"/>
          <w:b/>
          <w:bCs/>
          <w:sz w:val="24"/>
          <w:lang w:val="en-US"/>
        </w:rPr>
        <w:t>d</w:t>
      </w:r>
      <w:r w:rsidR="00656311" w:rsidRPr="00530BDD">
        <w:rPr>
          <w:rFonts w:ascii="Arial" w:hAnsi="Arial" w:cs="Arial"/>
          <w:b/>
          <w:bCs/>
          <w:sz w:val="24"/>
          <w:lang w:val="en-US" w:eastAsia="en-US"/>
        </w:rPr>
        <w:t>ecision</w:t>
      </w:r>
    </w:p>
    <w:p w14:paraId="37FE4680" w14:textId="77777777" w:rsidR="006A30BD" w:rsidRPr="00530BDD" w:rsidRDefault="00703220" w:rsidP="006A30BD">
      <w:pPr>
        <w:pStyle w:val="Heading1"/>
        <w:numPr>
          <w:ilvl w:val="0"/>
          <w:numId w:val="3"/>
        </w:numPr>
        <w:rPr>
          <w:rFonts w:cs="Arial"/>
        </w:rPr>
      </w:pPr>
      <w:bookmarkStart w:id="1" w:name="_Ref165266342"/>
      <w:r w:rsidRPr="00530BDD">
        <w:rPr>
          <w:rFonts w:cs="Arial"/>
        </w:rPr>
        <w:t>Introduction</w:t>
      </w:r>
      <w:bookmarkEnd w:id="1"/>
    </w:p>
    <w:p w14:paraId="30E36688" w14:textId="77777777" w:rsidR="000D6CC1" w:rsidRDefault="00D06748" w:rsidP="000D6CC1">
      <w:pPr>
        <w:rPr>
          <w:sz w:val="20"/>
        </w:rPr>
      </w:pPr>
      <w:r>
        <w:rPr>
          <w:sz w:val="20"/>
        </w:rPr>
        <w:t xml:space="preserve">In last RAN2 meeting, </w:t>
      </w:r>
      <w:r w:rsidR="000D6CC1">
        <w:rPr>
          <w:rFonts w:hint="eastAsia"/>
          <w:sz w:val="20"/>
        </w:rPr>
        <w:t>RAN</w:t>
      </w:r>
      <w:r w:rsidR="000D6CC1">
        <w:rPr>
          <w:sz w:val="20"/>
        </w:rPr>
        <w:t xml:space="preserve">2 </w:t>
      </w:r>
      <w:r>
        <w:rPr>
          <w:sz w:val="20"/>
        </w:rPr>
        <w:t>discussed data transmission and the MAC PDU design</w:t>
      </w:r>
      <w:r w:rsidR="000D6CC1">
        <w:rPr>
          <w:sz w:val="20"/>
        </w:rPr>
        <w:t xml:space="preserve">. However </w:t>
      </w:r>
      <w:r w:rsidR="000D6CC1" w:rsidRPr="000D6CC1">
        <w:rPr>
          <w:sz w:val="20"/>
        </w:rPr>
        <w:t>following issues still need further discussion:</w:t>
      </w:r>
    </w:p>
    <w:p w14:paraId="1EE13491" w14:textId="77777777" w:rsidR="00C8460B" w:rsidRPr="00C8460B" w:rsidRDefault="00C8460B" w:rsidP="00C8460B">
      <w:pPr>
        <w:rPr>
          <w:sz w:val="20"/>
        </w:rPr>
      </w:pPr>
      <w:r w:rsidRPr="00C8460B">
        <w:rPr>
          <w:sz w:val="20"/>
        </w:rPr>
        <w:t>-</w:t>
      </w:r>
      <w:r w:rsidRPr="00C8460B">
        <w:rPr>
          <w:sz w:val="20"/>
        </w:rPr>
        <w:tab/>
        <w:t xml:space="preserve">Subgroup: </w:t>
      </w:r>
      <w:r>
        <w:rPr>
          <w:sz w:val="20"/>
        </w:rPr>
        <w:t>AS ID</w:t>
      </w:r>
    </w:p>
    <w:p w14:paraId="40AA6B41" w14:textId="77777777" w:rsidR="00C8460B" w:rsidRPr="00C8460B" w:rsidRDefault="00C8460B" w:rsidP="00C8460B">
      <w:pPr>
        <w:pStyle w:val="ListParagraph"/>
        <w:numPr>
          <w:ilvl w:val="1"/>
          <w:numId w:val="21"/>
        </w:numPr>
        <w:spacing w:line="259" w:lineRule="auto"/>
        <w:jc w:val="left"/>
        <w:rPr>
          <w:rFonts w:ascii="Times New Roman" w:hAnsi="Times New Roman" w:cs="Times New Roman"/>
          <w:sz w:val="20"/>
          <w:szCs w:val="20"/>
        </w:rPr>
      </w:pPr>
      <w:r w:rsidRPr="00C8460B">
        <w:rPr>
          <w:rFonts w:ascii="Times New Roman" w:hAnsi="Times New Roman" w:cs="Times New Roman"/>
          <w:sz w:val="20"/>
          <w:szCs w:val="20"/>
        </w:rPr>
        <w:t xml:space="preserve">Issue </w:t>
      </w:r>
      <w:r>
        <w:rPr>
          <w:rFonts w:ascii="Times New Roman" w:hAnsi="Times New Roman" w:cs="Times New Roman"/>
          <w:sz w:val="20"/>
          <w:szCs w:val="20"/>
        </w:rPr>
        <w:t>3</w:t>
      </w:r>
      <w:r w:rsidRPr="00C8460B">
        <w:rPr>
          <w:rFonts w:ascii="Times New Roman" w:hAnsi="Times New Roman" w:cs="Times New Roman"/>
          <w:sz w:val="20"/>
          <w:szCs w:val="20"/>
        </w:rPr>
        <w:t xml:space="preserve">-3: </w:t>
      </w:r>
      <w:r w:rsidR="00970A06">
        <w:rPr>
          <w:rFonts w:ascii="Times New Roman" w:hAnsi="Times New Roman" w:cs="Times New Roman"/>
          <w:sz w:val="20"/>
          <w:szCs w:val="20"/>
        </w:rPr>
        <w:t>AS ID release</w:t>
      </w:r>
    </w:p>
    <w:p w14:paraId="64E16884" w14:textId="77777777" w:rsidR="00C8460B" w:rsidRPr="00C8460B" w:rsidRDefault="00C8460B" w:rsidP="00C8460B">
      <w:pPr>
        <w:rPr>
          <w:sz w:val="20"/>
        </w:rPr>
      </w:pPr>
      <w:r w:rsidRPr="00C8460B">
        <w:rPr>
          <w:sz w:val="20"/>
        </w:rPr>
        <w:t>-</w:t>
      </w:r>
      <w:r w:rsidRPr="00C8460B">
        <w:rPr>
          <w:sz w:val="20"/>
        </w:rPr>
        <w:tab/>
        <w:t xml:space="preserve">Subgroup: </w:t>
      </w:r>
      <w:r w:rsidR="00970A06" w:rsidRPr="00970A06">
        <w:rPr>
          <w:sz w:val="20"/>
        </w:rPr>
        <w:t>D2R message content for data transmission</w:t>
      </w:r>
    </w:p>
    <w:p w14:paraId="367369DE" w14:textId="77777777" w:rsidR="00C8460B" w:rsidRPr="00FD421F" w:rsidRDefault="00C8460B" w:rsidP="00C8460B">
      <w:pPr>
        <w:pStyle w:val="ListParagraph"/>
        <w:numPr>
          <w:ilvl w:val="1"/>
          <w:numId w:val="21"/>
        </w:numPr>
        <w:spacing w:line="259" w:lineRule="auto"/>
        <w:jc w:val="left"/>
        <w:rPr>
          <w:rFonts w:ascii="Times New Roman" w:hAnsi="Times New Roman" w:cs="Times New Roman"/>
          <w:sz w:val="20"/>
          <w:szCs w:val="20"/>
        </w:rPr>
      </w:pPr>
      <w:r w:rsidRPr="00C8460B">
        <w:rPr>
          <w:rFonts w:ascii="Times New Roman" w:hAnsi="Times New Roman" w:cs="Times New Roman"/>
          <w:sz w:val="20"/>
          <w:szCs w:val="20"/>
        </w:rPr>
        <w:t xml:space="preserve">Issue </w:t>
      </w:r>
      <w:r>
        <w:rPr>
          <w:rFonts w:ascii="Times New Roman" w:hAnsi="Times New Roman" w:cs="Times New Roman"/>
          <w:sz w:val="20"/>
          <w:szCs w:val="20"/>
        </w:rPr>
        <w:t>3</w:t>
      </w:r>
      <w:r w:rsidRPr="00C8460B">
        <w:rPr>
          <w:rFonts w:ascii="Times New Roman" w:hAnsi="Times New Roman" w:cs="Times New Roman"/>
          <w:sz w:val="20"/>
          <w:szCs w:val="20"/>
        </w:rPr>
        <w:t>-</w:t>
      </w:r>
      <w:r w:rsidR="00BA34BE">
        <w:rPr>
          <w:rFonts w:ascii="Times New Roman" w:hAnsi="Times New Roman" w:cs="Times New Roman"/>
          <w:sz w:val="20"/>
          <w:szCs w:val="20"/>
        </w:rPr>
        <w:t>7</w:t>
      </w:r>
      <w:r w:rsidRPr="00C8460B">
        <w:rPr>
          <w:rFonts w:ascii="Times New Roman" w:hAnsi="Times New Roman" w:cs="Times New Roman"/>
          <w:sz w:val="20"/>
          <w:szCs w:val="20"/>
        </w:rPr>
        <w:t>:</w:t>
      </w:r>
      <w:r w:rsidRPr="00C8460B">
        <w:rPr>
          <w:rFonts w:ascii="Times New Roman" w:hAnsi="Times New Roman" w:cs="Times New Roman"/>
          <w:sz w:val="20"/>
          <w:szCs w:val="20"/>
          <w:lang w:val="en-GB"/>
        </w:rPr>
        <w:t xml:space="preserve"> </w:t>
      </w:r>
      <w:r w:rsidR="00BA34BE" w:rsidRPr="00BA34BE">
        <w:rPr>
          <w:rFonts w:ascii="Times New Roman" w:hAnsi="Times New Roman" w:cs="Times New Roman"/>
          <w:sz w:val="20"/>
          <w:szCs w:val="20"/>
          <w:lang w:val="en-GB"/>
        </w:rPr>
        <w:t>more data indication handling</w:t>
      </w:r>
    </w:p>
    <w:p w14:paraId="04B1424B" w14:textId="77777777" w:rsidR="00FD421F" w:rsidRPr="00FD421F" w:rsidRDefault="00FD421F" w:rsidP="00FD421F">
      <w:pPr>
        <w:numPr>
          <w:ilvl w:val="0"/>
          <w:numId w:val="21"/>
        </w:numPr>
        <w:rPr>
          <w:sz w:val="20"/>
        </w:rPr>
      </w:pPr>
      <w:r w:rsidRPr="00C8460B">
        <w:rPr>
          <w:sz w:val="20"/>
        </w:rPr>
        <w:t xml:space="preserve">Subgroup: </w:t>
      </w:r>
      <w:r>
        <w:rPr>
          <w:sz w:val="20"/>
        </w:rPr>
        <w:t>R2D</w:t>
      </w:r>
      <w:r w:rsidRPr="00970A06">
        <w:rPr>
          <w:sz w:val="20"/>
        </w:rPr>
        <w:t xml:space="preserve"> message content for data transmission</w:t>
      </w:r>
    </w:p>
    <w:p w14:paraId="1F48E627" w14:textId="77777777" w:rsidR="00C8460B" w:rsidRDefault="00C8460B" w:rsidP="000D6CC1">
      <w:pPr>
        <w:pStyle w:val="ListParagraph"/>
        <w:numPr>
          <w:ilvl w:val="1"/>
          <w:numId w:val="21"/>
        </w:numPr>
        <w:spacing w:line="259" w:lineRule="auto"/>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ssue 3-</w:t>
      </w:r>
      <w:r w:rsidR="00BA34BE">
        <w:rPr>
          <w:rFonts w:ascii="Times New Roman" w:hAnsi="Times New Roman" w:cs="Times New Roman"/>
          <w:sz w:val="20"/>
          <w:szCs w:val="20"/>
        </w:rPr>
        <w:t>8</w:t>
      </w:r>
      <w:r>
        <w:rPr>
          <w:rFonts w:ascii="Times New Roman" w:hAnsi="Times New Roman" w:cs="Times New Roman"/>
          <w:sz w:val="20"/>
          <w:szCs w:val="20"/>
        </w:rPr>
        <w:t xml:space="preserve">: </w:t>
      </w:r>
      <w:r w:rsidR="00BA34BE" w:rsidRPr="00BA34BE">
        <w:rPr>
          <w:rFonts w:ascii="Times New Roman" w:hAnsi="Times New Roman" w:cs="Times New Roman"/>
          <w:sz w:val="20"/>
          <w:szCs w:val="20"/>
        </w:rPr>
        <w:t>R2D TBS</w:t>
      </w:r>
    </w:p>
    <w:p w14:paraId="4AB234C4" w14:textId="77777777" w:rsidR="00C054EF" w:rsidRPr="00C054EF" w:rsidRDefault="00C054EF" w:rsidP="00C054EF">
      <w:pPr>
        <w:pStyle w:val="ListParagraph"/>
        <w:spacing w:line="259" w:lineRule="auto"/>
        <w:ind w:left="420"/>
        <w:jc w:val="left"/>
        <w:rPr>
          <w:rFonts w:ascii="Times New Roman" w:hAnsi="Times New Roman" w:cs="Times New Roman"/>
          <w:sz w:val="20"/>
          <w:szCs w:val="20"/>
        </w:rPr>
      </w:pPr>
    </w:p>
    <w:p w14:paraId="319F31CC" w14:textId="77777777" w:rsidR="00065CFC" w:rsidRPr="007826F6" w:rsidRDefault="004604E6" w:rsidP="000D6CC1">
      <w:pPr>
        <w:rPr>
          <w:sz w:val="20"/>
        </w:rPr>
      </w:pPr>
      <w:r w:rsidRPr="007B5BE8">
        <w:rPr>
          <w:sz w:val="20"/>
        </w:rPr>
        <w:t xml:space="preserve">In this contribution, we </w:t>
      </w:r>
      <w:r w:rsidR="000D6CC1">
        <w:rPr>
          <w:sz w:val="20"/>
        </w:rPr>
        <w:t xml:space="preserve">continue the discussion on </w:t>
      </w:r>
      <w:r w:rsidR="0070481C">
        <w:rPr>
          <w:sz w:val="20"/>
        </w:rPr>
        <w:t>these</w:t>
      </w:r>
      <w:r w:rsidR="00FE5BE0">
        <w:rPr>
          <w:sz w:val="20"/>
        </w:rPr>
        <w:t xml:space="preserve"> remaining open</w:t>
      </w:r>
      <w:r w:rsidR="0070481C">
        <w:rPr>
          <w:sz w:val="20"/>
        </w:rPr>
        <w:t xml:space="preserve"> issues and provide corresponding proposals</w:t>
      </w:r>
      <w:r w:rsidRPr="007B5BE8">
        <w:rPr>
          <w:sz w:val="20"/>
        </w:rPr>
        <w:t xml:space="preserve">. </w:t>
      </w:r>
    </w:p>
    <w:p w14:paraId="43463CD8" w14:textId="77777777" w:rsidR="00317D26" w:rsidRPr="00FE5BE0" w:rsidRDefault="00E677E3" w:rsidP="00FE5BE0">
      <w:pPr>
        <w:pStyle w:val="Heading1"/>
        <w:numPr>
          <w:ilvl w:val="0"/>
          <w:numId w:val="3"/>
        </w:numPr>
        <w:rPr>
          <w:rFonts w:cs="Arial"/>
        </w:rPr>
      </w:pPr>
      <w:r w:rsidRPr="00530BDD">
        <w:rPr>
          <w:rFonts w:cs="Arial"/>
        </w:rPr>
        <w:t>Discussion</w:t>
      </w:r>
    </w:p>
    <w:p w14:paraId="78990D39" w14:textId="77777777" w:rsidR="00FE5BE0" w:rsidRDefault="001A4B59" w:rsidP="00FE5BE0">
      <w:pPr>
        <w:pStyle w:val="Heading2"/>
        <w:numPr>
          <w:ilvl w:val="1"/>
          <w:numId w:val="18"/>
        </w:numPr>
        <w:pBdr>
          <w:left w:val="none" w:sz="4" w:space="0" w:color="000000"/>
          <w:bottom w:val="none" w:sz="4" w:space="0" w:color="000000"/>
          <w:right w:val="none" w:sz="4" w:space="0" w:color="000000"/>
          <w:between w:val="none" w:sz="4" w:space="0" w:color="000000"/>
        </w:pBdr>
        <w:tabs>
          <w:tab w:val="left" w:pos="576"/>
        </w:tabs>
        <w:spacing w:line="240" w:lineRule="auto"/>
        <w:rPr>
          <w:lang w:eastAsia="zh-CN"/>
        </w:rPr>
      </w:pPr>
      <w:r w:rsidRPr="001A4B59">
        <w:rPr>
          <w:lang w:eastAsia="zh-CN"/>
        </w:rPr>
        <w:t>D2R message content for data transmission</w:t>
      </w:r>
    </w:p>
    <w:p w14:paraId="229D2CFC" w14:textId="77777777" w:rsidR="00FE5BE0" w:rsidRDefault="00FE5BE0" w:rsidP="00FE5BE0">
      <w:pPr>
        <w:pStyle w:val="Heading3"/>
        <w:rPr>
          <w:lang w:val="en-US"/>
        </w:rPr>
      </w:pPr>
      <w:r w:rsidRPr="007B5BE8">
        <w:rPr>
          <w:rFonts w:hint="eastAsia"/>
          <w:lang w:val="en-US"/>
        </w:rPr>
        <w:t>2</w:t>
      </w:r>
      <w:r w:rsidRPr="007B5BE8">
        <w:rPr>
          <w:lang w:val="en-US"/>
        </w:rPr>
        <w:t>.</w:t>
      </w:r>
      <w:r w:rsidR="007B320A">
        <w:rPr>
          <w:lang w:val="en-US"/>
        </w:rPr>
        <w:t>1</w:t>
      </w:r>
      <w:r w:rsidRPr="007B5BE8">
        <w:rPr>
          <w:lang w:val="en-US"/>
        </w:rPr>
        <w:t>.</w:t>
      </w:r>
      <w:r>
        <w:rPr>
          <w:lang w:val="en-US"/>
        </w:rPr>
        <w:t>1</w:t>
      </w:r>
      <w:r w:rsidRPr="007B5BE8">
        <w:rPr>
          <w:lang w:val="en-US"/>
        </w:rPr>
        <w:t xml:space="preserve"> </w:t>
      </w:r>
      <w:r w:rsidR="00BA2937" w:rsidRPr="0074297A">
        <w:rPr>
          <w:lang w:eastAsia="zh-CN"/>
        </w:rPr>
        <w:t xml:space="preserve">Issue </w:t>
      </w:r>
      <w:r w:rsidR="00BA2937">
        <w:rPr>
          <w:lang w:eastAsia="zh-CN"/>
        </w:rPr>
        <w:t>3-</w:t>
      </w:r>
      <w:r w:rsidR="001A4B59">
        <w:rPr>
          <w:lang w:eastAsia="zh-CN"/>
        </w:rPr>
        <w:t>7</w:t>
      </w:r>
      <w:r w:rsidR="00BA2937" w:rsidRPr="0074297A">
        <w:rPr>
          <w:lang w:eastAsia="zh-CN"/>
        </w:rPr>
        <w:t xml:space="preserve">: </w:t>
      </w:r>
      <w:r w:rsidR="001A4B59">
        <w:rPr>
          <w:lang w:val="en-US"/>
        </w:rPr>
        <w:t xml:space="preserve">more data indication handling </w:t>
      </w:r>
    </w:p>
    <w:p w14:paraId="02D37AF8" w14:textId="77777777" w:rsidR="00970A06" w:rsidRPr="00EE4576" w:rsidRDefault="00970A06" w:rsidP="00970A06">
      <w:pPr>
        <w:rPr>
          <w:sz w:val="20"/>
          <w:szCs w:val="16"/>
        </w:rPr>
      </w:pPr>
      <w:r w:rsidRPr="00EE4576">
        <w:rPr>
          <w:rFonts w:hint="eastAsia"/>
          <w:sz w:val="20"/>
          <w:szCs w:val="16"/>
        </w:rPr>
        <w:t>A</w:t>
      </w:r>
      <w:r w:rsidRPr="00EE4576">
        <w:rPr>
          <w:sz w:val="20"/>
          <w:szCs w:val="16"/>
        </w:rPr>
        <w:t>s listed by Rapporteur, the issue is</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823"/>
      </w:tblGrid>
      <w:tr w:rsidR="00970A06" w:rsidRPr="002001F9" w14:paraId="22A8A8E4" w14:textId="77777777" w:rsidTr="004570F4">
        <w:trPr>
          <w:trHeight w:val="1317"/>
        </w:trPr>
        <w:tc>
          <w:tcPr>
            <w:tcW w:w="1951" w:type="dxa"/>
            <w:shd w:val="clear" w:color="auto" w:fill="auto"/>
          </w:tcPr>
          <w:p w14:paraId="06213126" w14:textId="77777777" w:rsidR="00970A06" w:rsidRDefault="001A4B59" w:rsidP="004570F4">
            <w:r w:rsidRPr="001A4B59">
              <w:t>(New)Issue 3-7: more data indication handling</w:t>
            </w:r>
          </w:p>
        </w:tc>
        <w:tc>
          <w:tcPr>
            <w:tcW w:w="7823" w:type="dxa"/>
            <w:shd w:val="clear" w:color="auto" w:fill="auto"/>
          </w:tcPr>
          <w:p w14:paraId="426722FF" w14:textId="77777777" w:rsidR="001A4B59" w:rsidRPr="001A4B59" w:rsidRDefault="001A4B59" w:rsidP="001A4B59">
            <w:pPr>
              <w:rPr>
                <w:rFonts w:eastAsia="等线"/>
              </w:rPr>
            </w:pPr>
            <w:r w:rsidRPr="001A4B59">
              <w:rPr>
                <w:rFonts w:eastAsia="等线"/>
              </w:rPr>
              <w:t>How to set “more data indication” value in case of no NAS response available (i.e., zero SDU)</w:t>
            </w:r>
          </w:p>
          <w:p w14:paraId="09B67735" w14:textId="77777777" w:rsidR="001A4B59" w:rsidRPr="001A4B59" w:rsidRDefault="001A4B59" w:rsidP="001A4B59">
            <w:pPr>
              <w:pStyle w:val="ListParagraph"/>
              <w:numPr>
                <w:ilvl w:val="0"/>
                <w:numId w:val="22"/>
              </w:numPr>
              <w:rPr>
                <w:rFonts w:ascii="Arial" w:hAnsi="Arial" w:cs="Arial"/>
                <w:i/>
                <w:iCs/>
                <w:color w:val="4472C4"/>
                <w:sz w:val="20"/>
                <w:szCs w:val="20"/>
                <w:lang w:eastAsia="sv-SE"/>
              </w:rPr>
            </w:pPr>
            <w:r w:rsidRPr="001A4B59">
              <w:rPr>
                <w:rFonts w:ascii="Arial" w:hAnsi="Arial" w:cs="Arial"/>
                <w:i/>
                <w:iCs/>
                <w:color w:val="4472C4"/>
                <w:sz w:val="20"/>
                <w:szCs w:val="20"/>
                <w:lang w:eastAsia="sv-SE"/>
              </w:rPr>
              <w:t>During CR implementation, the rapp identified there is no clear conclusion how to set the “more data indication” in case of no data available, i.e., zero SDU.</w:t>
            </w:r>
          </w:p>
          <w:p w14:paraId="3807E9FF" w14:textId="77777777" w:rsidR="00D55109" w:rsidRPr="004570F4" w:rsidRDefault="001A4B59" w:rsidP="001A4B59">
            <w:pPr>
              <w:pStyle w:val="ListParagraph"/>
              <w:numPr>
                <w:ilvl w:val="0"/>
                <w:numId w:val="22"/>
              </w:numPr>
              <w:rPr>
                <w:rFonts w:cs="Times New Roman"/>
                <w:szCs w:val="18"/>
                <w:lang w:val="en-GB"/>
              </w:rPr>
            </w:pPr>
            <w:r w:rsidRPr="001A4B59">
              <w:rPr>
                <w:rFonts w:ascii="Arial" w:hAnsi="Arial" w:cs="Arial"/>
                <w:i/>
                <w:iCs/>
                <w:color w:val="4472C4"/>
                <w:sz w:val="20"/>
                <w:szCs w:val="20"/>
                <w:lang w:eastAsia="sv-SE"/>
              </w:rPr>
              <w:t>Status in running CR: captured as value FFS.</w:t>
            </w:r>
          </w:p>
        </w:tc>
      </w:tr>
    </w:tbl>
    <w:p w14:paraId="3B63F0B8" w14:textId="77777777" w:rsidR="001A4B59" w:rsidRDefault="001A4B59" w:rsidP="00D47CE1">
      <w:pPr>
        <w:rPr>
          <w:bCs/>
          <w:sz w:val="20"/>
        </w:rPr>
      </w:pPr>
    </w:p>
    <w:p w14:paraId="04169E09" w14:textId="77777777" w:rsidR="004C6FB7" w:rsidRDefault="001A4B59" w:rsidP="00D47CE1">
      <w:pPr>
        <w:rPr>
          <w:bCs/>
          <w:sz w:val="20"/>
        </w:rPr>
      </w:pPr>
      <w:r>
        <w:rPr>
          <w:bCs/>
          <w:sz w:val="20"/>
        </w:rPr>
        <w:t>Based on the offline reply, companies have different understanding on how to set this value</w:t>
      </w:r>
      <w:r w:rsidR="00D47CE1" w:rsidRPr="001A4B59">
        <w:rPr>
          <w:bCs/>
          <w:sz w:val="20"/>
        </w:rPr>
        <w:t>.</w:t>
      </w:r>
      <w:r w:rsidRPr="001A4B59">
        <w:rPr>
          <w:bCs/>
          <w:sz w:val="20"/>
        </w:rPr>
        <w:t xml:space="preserve"> Some</w:t>
      </w:r>
      <w:r w:rsidR="004868FF">
        <w:rPr>
          <w:bCs/>
          <w:sz w:val="20"/>
        </w:rPr>
        <w:t xml:space="preserve"> companies</w:t>
      </w:r>
      <w:r w:rsidRPr="001A4B59">
        <w:rPr>
          <w:bCs/>
          <w:sz w:val="20"/>
        </w:rPr>
        <w:t xml:space="preserve"> argue that this bit should be set to “0” because the ‘more data indication’ is used for segmentation case. If ‘more data indication’ is set to </w:t>
      </w:r>
      <w:r>
        <w:rPr>
          <w:bCs/>
          <w:sz w:val="20"/>
        </w:rPr>
        <w:t>“</w:t>
      </w:r>
      <w:r w:rsidRPr="001A4B59">
        <w:rPr>
          <w:bCs/>
          <w:sz w:val="20"/>
        </w:rPr>
        <w:t>1</w:t>
      </w:r>
      <w:r>
        <w:rPr>
          <w:bCs/>
          <w:sz w:val="20"/>
        </w:rPr>
        <w:t>”</w:t>
      </w:r>
      <w:r w:rsidRPr="001A4B59">
        <w:rPr>
          <w:bCs/>
          <w:sz w:val="20"/>
        </w:rPr>
        <w:t>, reader may immediately</w:t>
      </w:r>
      <w:r w:rsidRPr="001A4B59">
        <w:rPr>
          <w:rFonts w:hint="eastAsia"/>
          <w:bCs/>
          <w:sz w:val="20"/>
        </w:rPr>
        <w:t xml:space="preserve"> </w:t>
      </w:r>
      <w:r w:rsidRPr="001A4B59">
        <w:rPr>
          <w:bCs/>
          <w:sz w:val="20"/>
        </w:rPr>
        <w:t>send the D2R resource, but NAS response may still not be ready.</w:t>
      </w:r>
      <w:r w:rsidR="00D47CE1" w:rsidRPr="001A4B59">
        <w:rPr>
          <w:bCs/>
          <w:sz w:val="20"/>
        </w:rPr>
        <w:t xml:space="preserve"> </w:t>
      </w:r>
    </w:p>
    <w:p w14:paraId="72B974EA" w14:textId="77777777" w:rsidR="004C6FB7" w:rsidRDefault="001A4B59" w:rsidP="00D47CE1">
      <w:pPr>
        <w:rPr>
          <w:bCs/>
          <w:sz w:val="20"/>
        </w:rPr>
      </w:pPr>
      <w:r>
        <w:rPr>
          <w:bCs/>
          <w:sz w:val="20"/>
        </w:rPr>
        <w:t xml:space="preserve">However, in our understanding, we think this “more bit indication” </w:t>
      </w:r>
      <w:r w:rsidR="004868FF">
        <w:rPr>
          <w:bCs/>
          <w:sz w:val="20"/>
        </w:rPr>
        <w:t xml:space="preserve">should be </w:t>
      </w:r>
      <w:r w:rsidR="00F23FC4">
        <w:rPr>
          <w:bCs/>
          <w:sz w:val="20"/>
        </w:rPr>
        <w:t xml:space="preserve">a </w:t>
      </w:r>
      <w:r>
        <w:rPr>
          <w:bCs/>
          <w:sz w:val="20"/>
        </w:rPr>
        <w:t>mandatory</w:t>
      </w:r>
      <w:r w:rsidR="00F23FC4">
        <w:rPr>
          <w:bCs/>
          <w:sz w:val="20"/>
        </w:rPr>
        <w:t xml:space="preserve"> field</w:t>
      </w:r>
      <w:r w:rsidR="004868FF">
        <w:rPr>
          <w:bCs/>
          <w:sz w:val="20"/>
        </w:rPr>
        <w:t xml:space="preserve"> at least before we realize the NAS response issue, otherwise additional present bit shall be added.</w:t>
      </w:r>
      <w:r>
        <w:rPr>
          <w:bCs/>
          <w:sz w:val="20"/>
        </w:rPr>
        <w:t xml:space="preserve"> </w:t>
      </w:r>
      <w:r w:rsidR="004868FF">
        <w:rPr>
          <w:bCs/>
          <w:sz w:val="20"/>
        </w:rPr>
        <w:t>T</w:t>
      </w:r>
      <w:r>
        <w:rPr>
          <w:bCs/>
          <w:sz w:val="20"/>
        </w:rPr>
        <w:t xml:space="preserve">hen </w:t>
      </w:r>
      <w:r w:rsidR="002147F6">
        <w:rPr>
          <w:bCs/>
          <w:sz w:val="20"/>
        </w:rPr>
        <w:t xml:space="preserve">for zero SDU case, to indicate 1 is better than indicating 0 </w:t>
      </w:r>
      <w:r w:rsidR="00F23FC4">
        <w:rPr>
          <w:bCs/>
          <w:sz w:val="20"/>
        </w:rPr>
        <w:t xml:space="preserve">as </w:t>
      </w:r>
    </w:p>
    <w:p w14:paraId="4FC7374F" w14:textId="77777777" w:rsidR="004C6FB7" w:rsidRDefault="004C6FB7" w:rsidP="004C6FB7">
      <w:pPr>
        <w:numPr>
          <w:ilvl w:val="0"/>
          <w:numId w:val="32"/>
        </w:numPr>
        <w:rPr>
          <w:bCs/>
          <w:sz w:val="20"/>
        </w:rPr>
      </w:pPr>
      <w:r>
        <w:rPr>
          <w:bCs/>
          <w:sz w:val="20"/>
        </w:rPr>
        <w:t>T</w:t>
      </w:r>
      <w:r w:rsidR="00F23FC4">
        <w:rPr>
          <w:bCs/>
          <w:sz w:val="20"/>
        </w:rPr>
        <w:t xml:space="preserve">he device still needs D2R resource for the response, indicating “1” </w:t>
      </w:r>
      <w:r w:rsidR="00F23FC4" w:rsidRPr="00F23FC4">
        <w:rPr>
          <w:rFonts w:hint="eastAsia"/>
          <w:bCs/>
          <w:sz w:val="20"/>
        </w:rPr>
        <w:t xml:space="preserve">at least </w:t>
      </w:r>
      <w:r w:rsidR="00F23FC4">
        <w:rPr>
          <w:bCs/>
          <w:sz w:val="20"/>
        </w:rPr>
        <w:t xml:space="preserve">allows </w:t>
      </w:r>
      <w:r w:rsidR="00F23FC4" w:rsidRPr="00F23FC4">
        <w:rPr>
          <w:rFonts w:hint="eastAsia"/>
          <w:bCs/>
          <w:sz w:val="20"/>
        </w:rPr>
        <w:t xml:space="preserve">the reader </w:t>
      </w:r>
      <w:r w:rsidR="00F23FC4">
        <w:rPr>
          <w:bCs/>
          <w:sz w:val="20"/>
        </w:rPr>
        <w:t>to</w:t>
      </w:r>
      <w:r w:rsidR="00F23FC4" w:rsidRPr="00F23FC4">
        <w:rPr>
          <w:rFonts w:hint="eastAsia"/>
          <w:bCs/>
          <w:sz w:val="20"/>
        </w:rPr>
        <w:t xml:space="preserve"> know there will be follow</w:t>
      </w:r>
      <w:r w:rsidR="00F23FC4">
        <w:rPr>
          <w:bCs/>
          <w:sz w:val="20"/>
        </w:rPr>
        <w:t>-up</w:t>
      </w:r>
      <w:r w:rsidR="00F23FC4" w:rsidRPr="00F23FC4">
        <w:rPr>
          <w:rFonts w:hint="eastAsia"/>
          <w:bCs/>
          <w:sz w:val="20"/>
        </w:rPr>
        <w:t xml:space="preserve"> data although not </w:t>
      </w:r>
      <w:r w:rsidR="00F23FC4">
        <w:rPr>
          <w:bCs/>
          <w:sz w:val="20"/>
        </w:rPr>
        <w:t>sure</w:t>
      </w:r>
      <w:r w:rsidR="00F23FC4" w:rsidRPr="00F23FC4">
        <w:rPr>
          <w:rFonts w:hint="eastAsia"/>
          <w:bCs/>
          <w:sz w:val="20"/>
        </w:rPr>
        <w:t xml:space="preserve"> when it will </w:t>
      </w:r>
      <w:r w:rsidR="00F23FC4" w:rsidRPr="00F23FC4">
        <w:rPr>
          <w:bCs/>
          <w:sz w:val="20"/>
        </w:rPr>
        <w:t>be</w:t>
      </w:r>
      <w:r w:rsidR="00F23FC4">
        <w:rPr>
          <w:bCs/>
          <w:sz w:val="20"/>
        </w:rPr>
        <w:t xml:space="preserve"> ready</w:t>
      </w:r>
      <w:r w:rsidR="00F23FC4" w:rsidRPr="00F23FC4">
        <w:rPr>
          <w:rFonts w:hint="eastAsia"/>
          <w:bCs/>
          <w:sz w:val="20"/>
        </w:rPr>
        <w:t>.</w:t>
      </w:r>
      <w:r w:rsidR="00F23FC4">
        <w:rPr>
          <w:rFonts w:hint="eastAsia"/>
          <w:bCs/>
          <w:sz w:val="20"/>
        </w:rPr>
        <w:t xml:space="preserve"> </w:t>
      </w:r>
    </w:p>
    <w:p w14:paraId="28A1A6BF" w14:textId="77777777" w:rsidR="00D47CE1" w:rsidRPr="004C6FB7" w:rsidRDefault="00F23FC4" w:rsidP="00D47CE1">
      <w:pPr>
        <w:numPr>
          <w:ilvl w:val="0"/>
          <w:numId w:val="32"/>
        </w:numPr>
        <w:rPr>
          <w:bCs/>
          <w:sz w:val="20"/>
        </w:rPr>
      </w:pPr>
      <w:r>
        <w:rPr>
          <w:bCs/>
          <w:sz w:val="20"/>
        </w:rPr>
        <w:lastRenderedPageBreak/>
        <w:t>With zero SDU/padding and the more dat</w:t>
      </w:r>
      <w:r w:rsidR="00397E47">
        <w:rPr>
          <w:bCs/>
          <w:sz w:val="20"/>
        </w:rPr>
        <w:t>a</w:t>
      </w:r>
      <w:r>
        <w:rPr>
          <w:bCs/>
          <w:sz w:val="20"/>
        </w:rPr>
        <w:t xml:space="preserve"> indication, the reader is aware of the situation</w:t>
      </w:r>
      <w:r w:rsidR="00397E47">
        <w:rPr>
          <w:bCs/>
          <w:sz w:val="20"/>
        </w:rPr>
        <w:t xml:space="preserve"> and should not schedule a resource immediately, e.g., </w:t>
      </w:r>
      <w:r w:rsidR="00397E47" w:rsidRPr="00397E47">
        <w:rPr>
          <w:bCs/>
          <w:sz w:val="20"/>
        </w:rPr>
        <w:t>there is no requirement on the min/max time between the D2R and the</w:t>
      </w:r>
      <w:r w:rsidR="00397E47">
        <w:rPr>
          <w:bCs/>
          <w:sz w:val="20"/>
        </w:rPr>
        <w:t xml:space="preserve"> next</w:t>
      </w:r>
      <w:r w:rsidR="00397E47" w:rsidRPr="00397E47">
        <w:rPr>
          <w:bCs/>
          <w:sz w:val="20"/>
        </w:rPr>
        <w:t xml:space="preserve"> R2D</w:t>
      </w:r>
      <w:r w:rsidR="00397E47">
        <w:rPr>
          <w:bCs/>
          <w:sz w:val="20"/>
        </w:rPr>
        <w:t xml:space="preserve">. It is up to reader implementation to schedule a resource </w:t>
      </w:r>
      <w:r w:rsidR="004C6FB7" w:rsidRPr="004C6FB7">
        <w:rPr>
          <w:bCs/>
          <w:sz w:val="20"/>
        </w:rPr>
        <w:t>whe</w:t>
      </w:r>
      <w:r w:rsidR="004C6FB7">
        <w:rPr>
          <w:bCs/>
          <w:sz w:val="20"/>
        </w:rPr>
        <w:t>n</w:t>
      </w:r>
      <w:r w:rsidR="004C6FB7" w:rsidRPr="004C6FB7">
        <w:rPr>
          <w:bCs/>
          <w:sz w:val="20"/>
        </w:rPr>
        <w:t xml:space="preserve"> the NAS message should be available</w:t>
      </w:r>
      <w:r w:rsidR="004C6FB7">
        <w:rPr>
          <w:bCs/>
          <w:sz w:val="20"/>
        </w:rPr>
        <w:t xml:space="preserve"> or if the NAS message is still not available, then the device just indicates another zero SDU/padding. </w:t>
      </w:r>
    </w:p>
    <w:p w14:paraId="5C86A715" w14:textId="77777777" w:rsidR="00EB3D63" w:rsidRPr="001279FE" w:rsidRDefault="00FE5BE0" w:rsidP="004C6FB7">
      <w:pPr>
        <w:rPr>
          <w:b/>
          <w:i/>
          <w:iCs/>
          <w:sz w:val="20"/>
        </w:rPr>
      </w:pPr>
      <w:r w:rsidRPr="00293D86">
        <w:rPr>
          <w:b/>
          <w:i/>
          <w:iCs/>
          <w:sz w:val="20"/>
        </w:rPr>
        <w:t xml:space="preserve">Proposal </w:t>
      </w:r>
      <w:r w:rsidR="007B320A">
        <w:rPr>
          <w:b/>
          <w:i/>
          <w:iCs/>
          <w:sz w:val="20"/>
        </w:rPr>
        <w:t>1</w:t>
      </w:r>
      <w:r w:rsidRPr="00293D86">
        <w:rPr>
          <w:b/>
          <w:i/>
          <w:iCs/>
          <w:sz w:val="20"/>
        </w:rPr>
        <w:t xml:space="preserve">: </w:t>
      </w:r>
      <w:r>
        <w:rPr>
          <w:b/>
          <w:i/>
          <w:iCs/>
          <w:sz w:val="20"/>
        </w:rPr>
        <w:t>(</w:t>
      </w:r>
      <w:r w:rsidR="0014213E">
        <w:rPr>
          <w:b/>
          <w:i/>
          <w:iCs/>
          <w:sz w:val="20"/>
        </w:rPr>
        <w:t>I</w:t>
      </w:r>
      <w:r w:rsidR="0014213E">
        <w:rPr>
          <w:rFonts w:hint="eastAsia"/>
          <w:b/>
          <w:i/>
          <w:iCs/>
          <w:sz w:val="20"/>
        </w:rPr>
        <w:t>ssue</w:t>
      </w:r>
      <w:r w:rsidR="0014213E">
        <w:rPr>
          <w:b/>
          <w:i/>
          <w:iCs/>
          <w:sz w:val="20"/>
        </w:rPr>
        <w:t xml:space="preserve"> </w:t>
      </w:r>
      <w:r>
        <w:rPr>
          <w:b/>
          <w:i/>
          <w:iCs/>
          <w:sz w:val="20"/>
        </w:rPr>
        <w:t>3-</w:t>
      </w:r>
      <w:r w:rsidR="004C6FB7">
        <w:rPr>
          <w:b/>
          <w:i/>
          <w:iCs/>
          <w:sz w:val="20"/>
        </w:rPr>
        <w:t>7</w:t>
      </w:r>
      <w:r>
        <w:rPr>
          <w:b/>
          <w:i/>
          <w:iCs/>
          <w:sz w:val="20"/>
        </w:rPr>
        <w:t>) RAN2 to agree that</w:t>
      </w:r>
      <w:r w:rsidR="00EB3D63">
        <w:rPr>
          <w:b/>
          <w:i/>
          <w:iCs/>
          <w:sz w:val="20"/>
        </w:rPr>
        <w:t xml:space="preserve"> </w:t>
      </w:r>
      <w:r w:rsidR="004C6FB7">
        <w:rPr>
          <w:b/>
          <w:i/>
          <w:iCs/>
          <w:sz w:val="20"/>
        </w:rPr>
        <w:t>the more data indication is a mandatory field</w:t>
      </w:r>
      <w:r w:rsidR="004868FF">
        <w:rPr>
          <w:b/>
          <w:i/>
          <w:iCs/>
          <w:sz w:val="20"/>
        </w:rPr>
        <w:t xml:space="preserve"> (without specification impact)</w:t>
      </w:r>
      <w:r w:rsidR="004C6FB7">
        <w:rPr>
          <w:b/>
          <w:i/>
          <w:iCs/>
          <w:sz w:val="20"/>
        </w:rPr>
        <w:t xml:space="preserve"> and should be set to “1” for the case</w:t>
      </w:r>
      <w:r w:rsidR="004868FF">
        <w:rPr>
          <w:b/>
          <w:i/>
          <w:iCs/>
          <w:sz w:val="20"/>
        </w:rPr>
        <w:t xml:space="preserve"> of</w:t>
      </w:r>
      <w:r w:rsidR="004C6FB7">
        <w:rPr>
          <w:b/>
          <w:i/>
          <w:iCs/>
          <w:sz w:val="20"/>
        </w:rPr>
        <w:t xml:space="preserve"> zero SDU</w:t>
      </w:r>
      <w:r w:rsidR="00EB3D63">
        <w:rPr>
          <w:b/>
          <w:i/>
          <w:iCs/>
          <w:sz w:val="20"/>
        </w:rPr>
        <w:t>.</w:t>
      </w:r>
    </w:p>
    <w:p w14:paraId="34C4A539" w14:textId="77777777" w:rsidR="00FD421F" w:rsidRPr="00FD421F" w:rsidRDefault="00C17459" w:rsidP="005316A8">
      <w:pPr>
        <w:pStyle w:val="Heading2"/>
        <w:numPr>
          <w:ilvl w:val="1"/>
          <w:numId w:val="18"/>
        </w:numPr>
        <w:pBdr>
          <w:left w:val="none" w:sz="4" w:space="0" w:color="000000"/>
          <w:bottom w:val="none" w:sz="4" w:space="0" w:color="000000"/>
          <w:right w:val="none" w:sz="4" w:space="0" w:color="000000"/>
          <w:between w:val="none" w:sz="4" w:space="0" w:color="000000"/>
        </w:pBdr>
        <w:tabs>
          <w:tab w:val="left" w:pos="576"/>
        </w:tabs>
        <w:spacing w:line="240" w:lineRule="auto"/>
        <w:rPr>
          <w:lang w:eastAsia="zh-CN"/>
        </w:rPr>
      </w:pPr>
      <w:r>
        <w:rPr>
          <w:b/>
          <w:i/>
          <w:iCs/>
          <w:sz w:val="20"/>
        </w:rPr>
        <w:t xml:space="preserve"> </w:t>
      </w:r>
      <w:r w:rsidR="00FD421F">
        <w:rPr>
          <w:lang w:eastAsia="zh-CN"/>
        </w:rPr>
        <w:t>R2D</w:t>
      </w:r>
      <w:r w:rsidR="00FD421F" w:rsidRPr="001A4B59">
        <w:rPr>
          <w:lang w:eastAsia="zh-CN"/>
        </w:rPr>
        <w:t xml:space="preserve"> message content for data transmission</w:t>
      </w:r>
    </w:p>
    <w:p w14:paraId="77035851" w14:textId="77777777" w:rsidR="005316A8" w:rsidRDefault="005316A8" w:rsidP="005316A8">
      <w:pPr>
        <w:pStyle w:val="Heading3"/>
        <w:rPr>
          <w:lang w:val="en-US"/>
        </w:rPr>
      </w:pPr>
      <w:r w:rsidRPr="007B5BE8">
        <w:rPr>
          <w:rFonts w:hint="eastAsia"/>
          <w:lang w:val="en-US"/>
        </w:rPr>
        <w:t>2</w:t>
      </w:r>
      <w:r w:rsidRPr="007B5BE8">
        <w:rPr>
          <w:lang w:val="en-US"/>
        </w:rPr>
        <w:t>.</w:t>
      </w:r>
      <w:r w:rsidR="007B320A">
        <w:rPr>
          <w:lang w:val="en-US"/>
        </w:rPr>
        <w:t>2</w:t>
      </w:r>
      <w:r w:rsidRPr="007B5BE8">
        <w:rPr>
          <w:lang w:val="en-US"/>
        </w:rPr>
        <w:t>.</w:t>
      </w:r>
      <w:r w:rsidR="00FD421F">
        <w:rPr>
          <w:lang w:val="en-US"/>
        </w:rPr>
        <w:t>1</w:t>
      </w:r>
      <w:r w:rsidRPr="007B5BE8">
        <w:rPr>
          <w:lang w:val="en-US"/>
        </w:rPr>
        <w:t xml:space="preserve"> </w:t>
      </w:r>
      <w:r w:rsidRPr="0074297A">
        <w:rPr>
          <w:lang w:eastAsia="zh-CN"/>
        </w:rPr>
        <w:t xml:space="preserve">Issue </w:t>
      </w:r>
      <w:r>
        <w:rPr>
          <w:lang w:eastAsia="zh-CN"/>
        </w:rPr>
        <w:t>3-8</w:t>
      </w:r>
      <w:r w:rsidRPr="0074297A">
        <w:rPr>
          <w:lang w:eastAsia="zh-CN"/>
        </w:rPr>
        <w:t xml:space="preserve">: </w:t>
      </w:r>
      <w:r>
        <w:rPr>
          <w:lang w:val="en-US"/>
        </w:rPr>
        <w:t xml:space="preserve">R2D TBS </w:t>
      </w:r>
    </w:p>
    <w:p w14:paraId="566008BF" w14:textId="77777777" w:rsidR="00CE25F2" w:rsidRPr="00EE4576" w:rsidRDefault="00CE25F2" w:rsidP="00CE25F2">
      <w:pPr>
        <w:rPr>
          <w:sz w:val="20"/>
          <w:szCs w:val="16"/>
        </w:rPr>
      </w:pPr>
      <w:r w:rsidRPr="00EE4576">
        <w:rPr>
          <w:rFonts w:hint="eastAsia"/>
          <w:sz w:val="20"/>
          <w:szCs w:val="16"/>
        </w:rPr>
        <w:t>A</w:t>
      </w:r>
      <w:r w:rsidRPr="00EE4576">
        <w:rPr>
          <w:sz w:val="20"/>
          <w:szCs w:val="16"/>
        </w:rPr>
        <w:t>s listed by Rapporteur, the issue is</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823"/>
      </w:tblGrid>
      <w:tr w:rsidR="00CE25F2" w:rsidRPr="002001F9" w14:paraId="497FA825" w14:textId="77777777" w:rsidTr="005010FC">
        <w:trPr>
          <w:trHeight w:val="416"/>
        </w:trPr>
        <w:tc>
          <w:tcPr>
            <w:tcW w:w="1951" w:type="dxa"/>
            <w:shd w:val="clear" w:color="auto" w:fill="auto"/>
          </w:tcPr>
          <w:p w14:paraId="3D3C61D3" w14:textId="77777777" w:rsidR="00CE25F2" w:rsidRDefault="005010FC" w:rsidP="002C6286">
            <w:r w:rsidRPr="005010FC">
              <w:t>(New) Issue 3-8: R2D TBS</w:t>
            </w:r>
          </w:p>
        </w:tc>
        <w:tc>
          <w:tcPr>
            <w:tcW w:w="7823" w:type="dxa"/>
            <w:shd w:val="clear" w:color="auto" w:fill="auto"/>
          </w:tcPr>
          <w:p w14:paraId="5081BEB5" w14:textId="77777777" w:rsidR="005010FC" w:rsidRDefault="005010FC" w:rsidP="005010FC">
            <w:r>
              <w:t>How to handle the R2D TBS, which may impact R2D padding, byte-alignment design.</w:t>
            </w:r>
          </w:p>
          <w:p w14:paraId="1C7E048A" w14:textId="77777777" w:rsidR="005010FC" w:rsidRPr="005010FC" w:rsidRDefault="005010FC" w:rsidP="005010FC">
            <w:pPr>
              <w:pStyle w:val="ListParagraph"/>
              <w:numPr>
                <w:ilvl w:val="0"/>
                <w:numId w:val="22"/>
              </w:numPr>
              <w:rPr>
                <w:rFonts w:ascii="Arial" w:hAnsi="Arial" w:cs="Arial"/>
                <w:i/>
                <w:iCs/>
                <w:color w:val="4472C4"/>
                <w:sz w:val="20"/>
                <w:szCs w:val="20"/>
                <w:lang w:eastAsia="sv-SE"/>
              </w:rPr>
            </w:pPr>
            <w:r w:rsidRPr="005010FC">
              <w:rPr>
                <w:rFonts w:ascii="Arial" w:hAnsi="Arial" w:cs="Arial"/>
                <w:i/>
                <w:iCs/>
                <w:color w:val="4472C4"/>
                <w:sz w:val="20"/>
                <w:szCs w:val="20"/>
                <w:lang w:eastAsia="sv-SE"/>
              </w:rPr>
              <w:t xml:space="preserve">Relevant agreements: </w:t>
            </w:r>
          </w:p>
          <w:p w14:paraId="2980F35B" w14:textId="77777777" w:rsidR="005010FC" w:rsidRPr="005010FC" w:rsidRDefault="005010FC" w:rsidP="005010FC">
            <w:pPr>
              <w:pStyle w:val="ListParagraph"/>
              <w:numPr>
                <w:ilvl w:val="0"/>
                <w:numId w:val="33"/>
              </w:numPr>
              <w:rPr>
                <w:rFonts w:ascii="Arial" w:hAnsi="Arial" w:cs="Arial"/>
                <w:i/>
                <w:iCs/>
                <w:color w:val="4472C4"/>
                <w:sz w:val="20"/>
                <w:szCs w:val="20"/>
                <w:lang w:eastAsia="sv-SE"/>
              </w:rPr>
            </w:pPr>
            <w:r w:rsidRPr="005010FC">
              <w:rPr>
                <w:rFonts w:ascii="Arial" w:hAnsi="Arial" w:cs="Arial"/>
                <w:i/>
                <w:iCs/>
                <w:color w:val="4472C4"/>
                <w:sz w:val="20"/>
                <w:szCs w:val="20"/>
                <w:lang w:eastAsia="sv-SE"/>
              </w:rPr>
              <w:t>RAN1 LS in R1-2504915</w:t>
            </w:r>
          </w:p>
          <w:p w14:paraId="5304C000" w14:textId="77777777" w:rsidR="005010FC" w:rsidRPr="005010FC" w:rsidRDefault="005010FC" w:rsidP="005010FC">
            <w:pPr>
              <w:pStyle w:val="ListParagraph"/>
              <w:numPr>
                <w:ilvl w:val="0"/>
                <w:numId w:val="33"/>
              </w:numPr>
              <w:rPr>
                <w:rFonts w:ascii="Arial" w:hAnsi="Arial" w:cs="Arial"/>
                <w:i/>
                <w:iCs/>
                <w:color w:val="4472C4"/>
                <w:sz w:val="20"/>
                <w:szCs w:val="20"/>
                <w:lang w:eastAsia="sv-SE"/>
              </w:rPr>
            </w:pPr>
            <w:r w:rsidRPr="005010FC">
              <w:rPr>
                <w:rFonts w:ascii="Arial" w:hAnsi="Arial" w:cs="Arial"/>
                <w:i/>
                <w:iCs/>
                <w:color w:val="4472C4"/>
                <w:sz w:val="20"/>
                <w:szCs w:val="20"/>
                <w:lang w:eastAsia="sv-SE"/>
              </w:rPr>
              <w:t>The length field inside MAC for SDU is not needed for R2D messages, assuming R2D MAC padding is not needed.  FFS can come back if padding is needed depending on granularity of TBS  (only if needed)</w:t>
            </w:r>
          </w:p>
          <w:p w14:paraId="7846A6F3" w14:textId="77777777" w:rsidR="00CE25F2" w:rsidRPr="005010FC" w:rsidRDefault="005010FC" w:rsidP="005010FC">
            <w:pPr>
              <w:pStyle w:val="ListParagraph"/>
              <w:numPr>
                <w:ilvl w:val="0"/>
                <w:numId w:val="22"/>
              </w:numPr>
              <w:rPr>
                <w:rFonts w:ascii="Arial" w:hAnsi="Arial" w:cs="Arial"/>
                <w:i/>
                <w:iCs/>
                <w:color w:val="4472C4"/>
                <w:sz w:val="20"/>
                <w:szCs w:val="20"/>
                <w:lang w:eastAsia="sv-SE"/>
              </w:rPr>
            </w:pPr>
            <w:r w:rsidRPr="005010FC">
              <w:rPr>
                <w:rFonts w:ascii="Arial" w:hAnsi="Arial" w:cs="Arial"/>
                <w:i/>
                <w:iCs/>
                <w:color w:val="4472C4"/>
                <w:sz w:val="20"/>
                <w:szCs w:val="20"/>
                <w:lang w:eastAsia="sv-SE"/>
              </w:rPr>
              <w:t>Status in running CR: not captured yet.</w:t>
            </w:r>
          </w:p>
        </w:tc>
      </w:tr>
    </w:tbl>
    <w:p w14:paraId="416274A0" w14:textId="77777777" w:rsidR="00A0295E" w:rsidRDefault="00795FD7" w:rsidP="00AD19ED">
      <w:pPr>
        <w:rPr>
          <w:bCs/>
          <w:sz w:val="20"/>
        </w:rPr>
      </w:pPr>
      <w:r>
        <w:rPr>
          <w:bCs/>
          <w:sz w:val="20"/>
        </w:rPr>
        <w:t xml:space="preserve">We have already agreed </w:t>
      </w:r>
      <w:r w:rsidR="004868FF">
        <w:rPr>
          <w:bCs/>
          <w:sz w:val="20"/>
        </w:rPr>
        <w:t xml:space="preserve">that </w:t>
      </w:r>
      <w:r>
        <w:rPr>
          <w:bCs/>
          <w:sz w:val="20"/>
        </w:rPr>
        <w:t>MAC PDU should be byte aligned, whether R2D trigger message is byte-aligned or not depends on the outcome of Q#11</w:t>
      </w:r>
      <w:r w:rsidR="00AC2944">
        <w:rPr>
          <w:bCs/>
          <w:sz w:val="20"/>
        </w:rPr>
        <w:t xml:space="preserve">. </w:t>
      </w:r>
      <w:r w:rsidR="00A0295E">
        <w:rPr>
          <w:bCs/>
          <w:sz w:val="20"/>
        </w:rPr>
        <w:t>Therefore,</w:t>
      </w:r>
      <w:r w:rsidR="00AC2944">
        <w:rPr>
          <w:bCs/>
          <w:sz w:val="20"/>
        </w:rPr>
        <w:t xml:space="preserve"> at least for </w:t>
      </w:r>
      <w:r w:rsidR="00A0295E">
        <w:rPr>
          <w:bCs/>
          <w:sz w:val="20"/>
        </w:rPr>
        <w:t xml:space="preserve">all the </w:t>
      </w:r>
      <w:r w:rsidR="00A0295E" w:rsidRPr="00A0295E">
        <w:rPr>
          <w:bCs/>
          <w:sz w:val="20"/>
        </w:rPr>
        <w:t xml:space="preserve">variable size </w:t>
      </w:r>
      <w:r w:rsidR="00AC2944">
        <w:rPr>
          <w:bCs/>
          <w:sz w:val="20"/>
        </w:rPr>
        <w:t xml:space="preserve">R2D message, including paging, Msg2, NACK feedback and </w:t>
      </w:r>
      <w:r w:rsidR="00AC2944">
        <w:t>R2D upper layer data mess</w:t>
      </w:r>
      <w:r w:rsidR="00AC2944" w:rsidRPr="00AC2944">
        <w:rPr>
          <w:bCs/>
          <w:sz w:val="20"/>
        </w:rPr>
        <w:t>age, byte alignment is required.</w:t>
      </w:r>
    </w:p>
    <w:p w14:paraId="7920E827" w14:textId="77777777" w:rsidR="00A0295E" w:rsidRPr="00A0295E" w:rsidRDefault="00A0295E" w:rsidP="00AD19ED">
      <w:pPr>
        <w:rPr>
          <w:b/>
          <w:i/>
          <w:iCs/>
          <w:sz w:val="20"/>
        </w:rPr>
      </w:pPr>
      <w:r w:rsidRPr="00293D86">
        <w:rPr>
          <w:b/>
          <w:i/>
          <w:iCs/>
          <w:sz w:val="20"/>
        </w:rPr>
        <w:t xml:space="preserve">Proposal </w:t>
      </w:r>
      <w:r w:rsidR="007B320A">
        <w:rPr>
          <w:b/>
          <w:i/>
          <w:iCs/>
          <w:sz w:val="20"/>
        </w:rPr>
        <w:t>2</w:t>
      </w:r>
      <w:r w:rsidRPr="00293D86">
        <w:rPr>
          <w:b/>
          <w:i/>
          <w:iCs/>
          <w:sz w:val="20"/>
        </w:rPr>
        <w:t xml:space="preserve">: </w:t>
      </w:r>
      <w:r>
        <w:rPr>
          <w:b/>
          <w:i/>
          <w:iCs/>
          <w:sz w:val="20"/>
        </w:rPr>
        <w:t>(I</w:t>
      </w:r>
      <w:r>
        <w:rPr>
          <w:rFonts w:hint="eastAsia"/>
          <w:b/>
          <w:i/>
          <w:iCs/>
          <w:sz w:val="20"/>
        </w:rPr>
        <w:t>ssue</w:t>
      </w:r>
      <w:r>
        <w:rPr>
          <w:b/>
          <w:i/>
          <w:iCs/>
          <w:sz w:val="20"/>
        </w:rPr>
        <w:t xml:space="preserve"> 3-8) RAN2 to confirm R2D messages including paging, Msg2, NACK feedback and R2D upper date message are byte aligned.</w:t>
      </w:r>
    </w:p>
    <w:p w14:paraId="7E770BB0" w14:textId="77777777" w:rsidR="00AC2944" w:rsidRDefault="00A0295E" w:rsidP="00AD19ED">
      <w:pPr>
        <w:rPr>
          <w:bCs/>
          <w:sz w:val="20"/>
        </w:rPr>
      </w:pPr>
      <w:r>
        <w:rPr>
          <w:bCs/>
          <w:sz w:val="20"/>
        </w:rPr>
        <w:t>Regarding how to achieve the byte-alignment, as captured in the current running CR, some fill bits at the end of each message can be utilized</w:t>
      </w:r>
      <w:r w:rsidR="009A5318">
        <w:rPr>
          <w:bCs/>
          <w:sz w:val="20"/>
        </w:rPr>
        <w:t>, which is similar as padding</w:t>
      </w:r>
      <w:r>
        <w:rPr>
          <w:bCs/>
          <w:sz w:val="20"/>
        </w:rPr>
        <w:t>.</w:t>
      </w:r>
      <w:r w:rsidR="009A5318">
        <w:rPr>
          <w:bCs/>
          <w:sz w:val="20"/>
        </w:rPr>
        <w:t xml:space="preserve"> However, l</w:t>
      </w:r>
      <w:r>
        <w:rPr>
          <w:bCs/>
          <w:sz w:val="20"/>
        </w:rPr>
        <w:t xml:space="preserve">ength </w:t>
      </w:r>
      <w:r w:rsidR="009A5318">
        <w:rPr>
          <w:bCs/>
          <w:sz w:val="20"/>
        </w:rPr>
        <w:t xml:space="preserve">field </w:t>
      </w:r>
      <w:r>
        <w:rPr>
          <w:bCs/>
          <w:sz w:val="20"/>
        </w:rPr>
        <w:t xml:space="preserve">is not needed </w:t>
      </w:r>
      <w:r w:rsidR="009A5318">
        <w:rPr>
          <w:bCs/>
          <w:sz w:val="20"/>
        </w:rPr>
        <w:t xml:space="preserve">considering the TBS field as agreed by RAN1 is included. </w:t>
      </w:r>
    </w:p>
    <w:p w14:paraId="380851F4" w14:textId="77777777" w:rsidR="009A5318" w:rsidRDefault="009A5318" w:rsidP="009A5318">
      <w:pPr>
        <w:rPr>
          <w:b/>
          <w:i/>
          <w:iCs/>
          <w:sz w:val="20"/>
        </w:rPr>
      </w:pPr>
      <w:r w:rsidRPr="00293D86">
        <w:rPr>
          <w:b/>
          <w:i/>
          <w:iCs/>
          <w:sz w:val="20"/>
        </w:rPr>
        <w:t xml:space="preserve">Proposal </w:t>
      </w:r>
      <w:r w:rsidR="007B320A">
        <w:rPr>
          <w:b/>
          <w:i/>
          <w:iCs/>
          <w:sz w:val="20"/>
        </w:rPr>
        <w:t>3</w:t>
      </w:r>
      <w:r w:rsidRPr="00293D86">
        <w:rPr>
          <w:b/>
          <w:i/>
          <w:iCs/>
          <w:sz w:val="20"/>
        </w:rPr>
        <w:t xml:space="preserve">: </w:t>
      </w:r>
      <w:r>
        <w:rPr>
          <w:b/>
          <w:i/>
          <w:iCs/>
          <w:sz w:val="20"/>
        </w:rPr>
        <w:t>(I</w:t>
      </w:r>
      <w:r>
        <w:rPr>
          <w:rFonts w:hint="eastAsia"/>
          <w:b/>
          <w:i/>
          <w:iCs/>
          <w:sz w:val="20"/>
        </w:rPr>
        <w:t>ssue</w:t>
      </w:r>
      <w:r>
        <w:rPr>
          <w:b/>
          <w:i/>
          <w:iCs/>
          <w:sz w:val="20"/>
        </w:rPr>
        <w:t xml:space="preserve"> 3-8) RAN2 to </w:t>
      </w:r>
      <w:r w:rsidR="004F4FBC">
        <w:rPr>
          <w:b/>
          <w:i/>
          <w:iCs/>
          <w:sz w:val="20"/>
        </w:rPr>
        <w:t>agree</w:t>
      </w:r>
      <w:r>
        <w:rPr>
          <w:b/>
          <w:i/>
          <w:iCs/>
          <w:sz w:val="20"/>
        </w:rPr>
        <w:t xml:space="preserve"> padding/fill bits at the end of the paging, Msg2, NACK feedback and R2D upper date message are utilized to achieve byte alignment.</w:t>
      </w:r>
      <w:r w:rsidR="00F86BC9">
        <w:rPr>
          <w:b/>
          <w:i/>
          <w:iCs/>
          <w:sz w:val="20"/>
        </w:rPr>
        <w:t xml:space="preserve"> Length field is not needed. </w:t>
      </w:r>
    </w:p>
    <w:p w14:paraId="323CD096" w14:textId="77777777" w:rsidR="007B320A" w:rsidRDefault="007B320A" w:rsidP="007B320A">
      <w:pPr>
        <w:pStyle w:val="Heading2"/>
        <w:numPr>
          <w:ilvl w:val="1"/>
          <w:numId w:val="18"/>
        </w:numPr>
        <w:pBdr>
          <w:left w:val="none" w:sz="4" w:space="0" w:color="000000"/>
          <w:bottom w:val="none" w:sz="4" w:space="0" w:color="000000"/>
          <w:right w:val="none" w:sz="4" w:space="0" w:color="000000"/>
          <w:between w:val="none" w:sz="4" w:space="0" w:color="000000"/>
        </w:pBdr>
        <w:tabs>
          <w:tab w:val="left" w:pos="576"/>
        </w:tabs>
        <w:spacing w:line="240" w:lineRule="auto"/>
        <w:rPr>
          <w:lang w:eastAsia="zh-CN"/>
        </w:rPr>
      </w:pPr>
      <w:r>
        <w:rPr>
          <w:lang w:eastAsia="zh-CN"/>
        </w:rPr>
        <w:t xml:space="preserve">AS ID </w:t>
      </w:r>
    </w:p>
    <w:p w14:paraId="621AE740" w14:textId="77777777" w:rsidR="007B320A" w:rsidRPr="00C8460B" w:rsidRDefault="007B320A" w:rsidP="007B320A">
      <w:pPr>
        <w:pStyle w:val="Heading3"/>
        <w:rPr>
          <w:lang w:eastAsia="zh-CN"/>
        </w:rPr>
      </w:pPr>
      <w:r>
        <w:rPr>
          <w:lang w:eastAsia="zh-CN"/>
        </w:rPr>
        <w:t>2.3.1 New issue</w:t>
      </w:r>
      <w:r w:rsidRPr="0074297A">
        <w:rPr>
          <w:lang w:eastAsia="zh-CN"/>
        </w:rPr>
        <w:t xml:space="preserve">: </w:t>
      </w:r>
      <w:r>
        <w:rPr>
          <w:lang w:eastAsia="zh-CN"/>
        </w:rPr>
        <w:t xml:space="preserve">AS ID release </w:t>
      </w:r>
    </w:p>
    <w:p w14:paraId="3D267D82" w14:textId="77777777" w:rsidR="007B320A" w:rsidRPr="002125DB" w:rsidRDefault="007B320A" w:rsidP="007B320A">
      <w:pPr>
        <w:rPr>
          <w:sz w:val="20"/>
          <w:szCs w:val="16"/>
        </w:rPr>
      </w:pPr>
      <w:r>
        <w:rPr>
          <w:sz w:val="20"/>
          <w:szCs w:val="16"/>
        </w:rPr>
        <w:t xml:space="preserve">According to the current MAC running CR, the device releases the AS ID only upon reception of the paging message.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B320A" w:rsidRPr="002C6286" w14:paraId="3AE8B867" w14:textId="77777777" w:rsidTr="002C6286">
        <w:tc>
          <w:tcPr>
            <w:tcW w:w="9855" w:type="dxa"/>
            <w:shd w:val="clear" w:color="auto" w:fill="auto"/>
          </w:tcPr>
          <w:p w14:paraId="08A9B65A" w14:textId="77777777" w:rsidR="007B320A" w:rsidRPr="002C6286" w:rsidRDefault="007B320A" w:rsidP="002C6286">
            <w:pPr>
              <w:rPr>
                <w:sz w:val="20"/>
                <w:szCs w:val="16"/>
              </w:rPr>
            </w:pPr>
            <w:r w:rsidRPr="002C6286">
              <w:rPr>
                <w:sz w:val="20"/>
                <w:szCs w:val="16"/>
                <w:highlight w:val="green"/>
              </w:rPr>
              <w:t xml:space="preserve">Upon receiving the </w:t>
            </w:r>
            <w:r w:rsidRPr="002C6286">
              <w:rPr>
                <w:i/>
                <w:iCs/>
                <w:sz w:val="20"/>
                <w:szCs w:val="16"/>
                <w:highlight w:val="green"/>
              </w:rPr>
              <w:t>A-IoT Paging</w:t>
            </w:r>
            <w:r w:rsidRPr="002C6286">
              <w:rPr>
                <w:sz w:val="20"/>
                <w:szCs w:val="16"/>
                <w:highlight w:val="green"/>
              </w:rPr>
              <w:t xml:space="preserve"> message,</w:t>
            </w:r>
            <w:r w:rsidRPr="002C6286">
              <w:rPr>
                <w:sz w:val="20"/>
                <w:szCs w:val="16"/>
              </w:rPr>
              <w:t xml:space="preserve"> the </w:t>
            </w:r>
            <w:r w:rsidRPr="002C6286">
              <w:rPr>
                <w:sz w:val="20"/>
                <w:szCs w:val="16"/>
                <w:lang w:eastAsia="ko-KR"/>
              </w:rPr>
              <w:t xml:space="preserve">A-IoT </w:t>
            </w:r>
            <w:r w:rsidRPr="002C6286">
              <w:rPr>
                <w:sz w:val="20"/>
                <w:szCs w:val="16"/>
              </w:rPr>
              <w:t>MAC entity shall:</w:t>
            </w:r>
          </w:p>
          <w:p w14:paraId="71C5512A" w14:textId="77777777" w:rsidR="007B320A" w:rsidRDefault="007B320A" w:rsidP="002C6286">
            <w:pPr>
              <w:pStyle w:val="B1"/>
            </w:pPr>
            <w:r>
              <w:t>1&gt;</w:t>
            </w:r>
            <w:r>
              <w:tab/>
              <w:t xml:space="preserve">if the </w:t>
            </w:r>
            <w:r w:rsidRPr="002C6286">
              <w:rPr>
                <w:i/>
                <w:iCs/>
              </w:rPr>
              <w:t>Access Type</w:t>
            </w:r>
            <w:r>
              <w:t xml:space="preserve"> field in the </w:t>
            </w:r>
            <w:r w:rsidRPr="002C6286">
              <w:rPr>
                <w:i/>
                <w:iCs/>
              </w:rPr>
              <w:t>A-IoT Paging</w:t>
            </w:r>
            <w:r>
              <w:t xml:space="preserve"> message indicates CBRA:</w:t>
            </w:r>
          </w:p>
          <w:p w14:paraId="39C7BA7C" w14:textId="77777777" w:rsidR="007B320A" w:rsidRDefault="007B320A" w:rsidP="002C6286">
            <w:pPr>
              <w:pStyle w:val="B2"/>
              <w:rPr>
                <w:lang w:eastAsia="zh-CN"/>
              </w:rPr>
            </w:pPr>
            <w:r>
              <w:rPr>
                <w:lang w:eastAsia="zh-CN"/>
              </w:rPr>
              <w:t>2&gt;</w:t>
            </w:r>
            <w:r>
              <w:rPr>
                <w:lang w:eastAsia="zh-CN"/>
              </w:rPr>
              <w:tab/>
              <w:t>if the device has no stored Transaction ID; or</w:t>
            </w:r>
          </w:p>
          <w:p w14:paraId="3E49F533" w14:textId="77777777" w:rsidR="007B320A" w:rsidRDefault="007B320A" w:rsidP="002C6286">
            <w:pPr>
              <w:pStyle w:val="B2"/>
              <w:rPr>
                <w:lang w:eastAsia="zh-CN"/>
              </w:rPr>
            </w:pPr>
            <w:r>
              <w:rPr>
                <w:lang w:eastAsia="zh-CN"/>
              </w:rPr>
              <w:t>2&gt;</w:t>
            </w:r>
            <w:r>
              <w:rPr>
                <w:lang w:eastAsia="zh-CN"/>
              </w:rPr>
              <w:tab/>
              <w:t xml:space="preserve">if the value of the </w:t>
            </w:r>
            <w:r w:rsidRPr="002C6286">
              <w:rPr>
                <w:i/>
                <w:iCs/>
                <w:lang w:eastAsia="zh-CN"/>
              </w:rPr>
              <w:t>Transaction ID</w:t>
            </w:r>
            <w:r>
              <w:rPr>
                <w:lang w:eastAsia="zh-CN"/>
              </w:rPr>
              <w:t xml:space="preserve"> field is different from the stored Transaction ID; or</w:t>
            </w:r>
          </w:p>
          <w:p w14:paraId="36506A50" w14:textId="77777777" w:rsidR="007B320A" w:rsidRDefault="007B320A" w:rsidP="002C6286">
            <w:pPr>
              <w:pStyle w:val="B2"/>
              <w:rPr>
                <w:lang w:eastAsia="zh-CN"/>
              </w:rPr>
            </w:pPr>
            <w:r>
              <w:rPr>
                <w:lang w:eastAsia="zh-CN"/>
              </w:rPr>
              <w:t>2&gt;</w:t>
            </w:r>
            <w:r>
              <w:rPr>
                <w:lang w:eastAsia="zh-CN"/>
              </w:rPr>
              <w:tab/>
            </w:r>
            <w:r w:rsidRPr="002C6286">
              <w:rPr>
                <w:highlight w:val="green"/>
                <w:lang w:eastAsia="zh-CN"/>
              </w:rPr>
              <w:t xml:space="preserve">if the value of the </w:t>
            </w:r>
            <w:r w:rsidRPr="002C6286">
              <w:rPr>
                <w:i/>
                <w:iCs/>
                <w:highlight w:val="green"/>
                <w:lang w:eastAsia="zh-CN"/>
              </w:rPr>
              <w:t>Transaction ID</w:t>
            </w:r>
            <w:r w:rsidRPr="002C6286">
              <w:rPr>
                <w:highlight w:val="green"/>
                <w:lang w:eastAsia="zh-CN"/>
              </w:rPr>
              <w:t xml:space="preserve"> field is the same as the stored Transaction ID, and the previous procedure was determined as failed for this Transaction ID as specified in clause 5.5:</w:t>
            </w:r>
          </w:p>
          <w:p w14:paraId="460B4F29" w14:textId="77777777" w:rsidR="007B320A" w:rsidRPr="002125DB" w:rsidRDefault="007B320A" w:rsidP="002C6286">
            <w:pPr>
              <w:pStyle w:val="B3"/>
              <w:tabs>
                <w:tab w:val="left" w:pos="851"/>
              </w:tabs>
              <w:rPr>
                <w:lang w:eastAsia="zh-CN"/>
              </w:rPr>
            </w:pPr>
            <w:r w:rsidRPr="002C6286">
              <w:rPr>
                <w:highlight w:val="green"/>
                <w:lang w:eastAsia="zh-CN"/>
              </w:rPr>
              <w:t>3&gt;</w:t>
            </w:r>
            <w:r w:rsidRPr="002C6286">
              <w:rPr>
                <w:highlight w:val="green"/>
                <w:lang w:eastAsia="zh-CN"/>
              </w:rPr>
              <w:tab/>
              <w:t>release the stored AS ID if any;</w:t>
            </w:r>
          </w:p>
        </w:tc>
      </w:tr>
    </w:tbl>
    <w:p w14:paraId="0CF71F76" w14:textId="77777777" w:rsidR="007B320A" w:rsidRDefault="007B320A" w:rsidP="007B320A">
      <w:pPr>
        <w:rPr>
          <w:sz w:val="20"/>
          <w:szCs w:val="16"/>
        </w:rPr>
      </w:pPr>
      <w:bookmarkStart w:id="2" w:name="OLE_LINK18"/>
      <w:r>
        <w:rPr>
          <w:sz w:val="20"/>
          <w:szCs w:val="16"/>
        </w:rPr>
        <w:t>However, considering only NACK feedback is supported, access failure is declared upon reception of the NACK feedback with the corresponding AS ID, for which case</w:t>
      </w:r>
      <w:r w:rsidRPr="0066757C">
        <w:rPr>
          <w:sz w:val="20"/>
          <w:szCs w:val="16"/>
        </w:rPr>
        <w:t xml:space="preserve"> </w:t>
      </w:r>
      <w:r>
        <w:rPr>
          <w:sz w:val="20"/>
          <w:szCs w:val="16"/>
        </w:rPr>
        <w:t xml:space="preserve">re-access is determined as needed and the </w:t>
      </w:r>
      <w:r w:rsidRPr="0066757C">
        <w:rPr>
          <w:sz w:val="20"/>
          <w:szCs w:val="16"/>
        </w:rPr>
        <w:t>AS ID is not valid</w:t>
      </w:r>
      <w:r>
        <w:rPr>
          <w:sz w:val="20"/>
          <w:szCs w:val="16"/>
        </w:rPr>
        <w:t xml:space="preserve"> any more</w:t>
      </w:r>
      <w:r w:rsidRPr="0066757C">
        <w:rPr>
          <w:sz w:val="20"/>
          <w:szCs w:val="16"/>
        </w:rPr>
        <w:t xml:space="preserve">. </w:t>
      </w:r>
      <w:r>
        <w:rPr>
          <w:sz w:val="20"/>
          <w:szCs w:val="16"/>
        </w:rPr>
        <w:t>Therefore, for the “access failure” case, it does not make sense to release the AS ID upon receiving the paging with the same transaction ID, but the AS ID should be released as long as NACK for this device is received due to:</w:t>
      </w:r>
    </w:p>
    <w:bookmarkEnd w:id="2"/>
    <w:p w14:paraId="7F7EB5C0" w14:textId="77777777" w:rsidR="007B320A" w:rsidRDefault="007B320A" w:rsidP="007B320A">
      <w:pPr>
        <w:numPr>
          <w:ilvl w:val="0"/>
          <w:numId w:val="31"/>
        </w:numPr>
        <w:rPr>
          <w:sz w:val="20"/>
          <w:szCs w:val="16"/>
        </w:rPr>
      </w:pPr>
      <w:r>
        <w:rPr>
          <w:sz w:val="20"/>
          <w:szCs w:val="16"/>
        </w:rPr>
        <w:lastRenderedPageBreak/>
        <w:t>T</w:t>
      </w:r>
      <w:r w:rsidRPr="0066757C">
        <w:rPr>
          <w:sz w:val="20"/>
          <w:szCs w:val="16"/>
        </w:rPr>
        <w:t>he earlier to release the AS ID, the less power</w:t>
      </w:r>
      <w:r>
        <w:rPr>
          <w:sz w:val="20"/>
          <w:szCs w:val="16"/>
        </w:rPr>
        <w:t xml:space="preserve"> to consume and the more storage to relieve</w:t>
      </w:r>
      <w:r w:rsidRPr="0066757C">
        <w:rPr>
          <w:sz w:val="20"/>
          <w:szCs w:val="16"/>
        </w:rPr>
        <w:t>. Especially when there is significant number of device</w:t>
      </w:r>
      <w:r>
        <w:rPr>
          <w:sz w:val="20"/>
          <w:szCs w:val="16"/>
        </w:rPr>
        <w:t>s participating in the paging procedure</w:t>
      </w:r>
      <w:r w:rsidRPr="0066757C">
        <w:rPr>
          <w:sz w:val="20"/>
          <w:szCs w:val="16"/>
        </w:rPr>
        <w:t xml:space="preserve"> and multiple trigger messages within the same paging round are </w:t>
      </w:r>
      <w:r>
        <w:rPr>
          <w:sz w:val="20"/>
          <w:szCs w:val="16"/>
        </w:rPr>
        <w:t>transmitted</w:t>
      </w:r>
      <w:r w:rsidRPr="0066757C">
        <w:rPr>
          <w:sz w:val="20"/>
          <w:szCs w:val="16"/>
        </w:rPr>
        <w:t xml:space="preserve">, e.g., time interval between NACK and subsequent paging is </w:t>
      </w:r>
      <w:r>
        <w:rPr>
          <w:sz w:val="20"/>
          <w:szCs w:val="16"/>
        </w:rPr>
        <w:t>quite long</w:t>
      </w:r>
      <w:r w:rsidRPr="0066757C">
        <w:rPr>
          <w:sz w:val="20"/>
          <w:szCs w:val="16"/>
        </w:rPr>
        <w:t xml:space="preserve">. </w:t>
      </w:r>
    </w:p>
    <w:p w14:paraId="3B0F7652" w14:textId="77777777" w:rsidR="007B320A" w:rsidRPr="0039384A" w:rsidRDefault="007B320A" w:rsidP="007B320A">
      <w:pPr>
        <w:numPr>
          <w:ilvl w:val="0"/>
          <w:numId w:val="31"/>
        </w:numPr>
        <w:rPr>
          <w:sz w:val="20"/>
          <w:szCs w:val="16"/>
        </w:rPr>
      </w:pPr>
      <w:r w:rsidRPr="0039384A">
        <w:rPr>
          <w:sz w:val="20"/>
          <w:szCs w:val="16"/>
        </w:rPr>
        <w:t xml:space="preserve">If the AS ID can be released earlier, reader can still allocate this AS ID to other devices if needed and can reduce the </w:t>
      </w:r>
      <w:r>
        <w:rPr>
          <w:sz w:val="20"/>
          <w:szCs w:val="16"/>
        </w:rPr>
        <w:t xml:space="preserve">AS ID </w:t>
      </w:r>
      <w:r w:rsidRPr="0039384A">
        <w:rPr>
          <w:sz w:val="20"/>
          <w:szCs w:val="16"/>
        </w:rPr>
        <w:t>collision.</w:t>
      </w:r>
    </w:p>
    <w:p w14:paraId="5B3AED19" w14:textId="77777777" w:rsidR="007B320A" w:rsidRDefault="007B320A" w:rsidP="007B320A">
      <w:pPr>
        <w:rPr>
          <w:b/>
          <w:i/>
          <w:iCs/>
          <w:sz w:val="20"/>
        </w:rPr>
      </w:pPr>
      <w:bookmarkStart w:id="3" w:name="OLE_LINK19"/>
      <w:r w:rsidRPr="00293D86">
        <w:rPr>
          <w:b/>
          <w:i/>
          <w:iCs/>
          <w:sz w:val="20"/>
        </w:rPr>
        <w:t xml:space="preserve">Proposal </w:t>
      </w:r>
      <w:r>
        <w:rPr>
          <w:b/>
          <w:i/>
          <w:iCs/>
          <w:sz w:val="20"/>
        </w:rPr>
        <w:t>4</w:t>
      </w:r>
      <w:r w:rsidRPr="00293D86">
        <w:rPr>
          <w:b/>
          <w:i/>
          <w:iCs/>
          <w:sz w:val="20"/>
        </w:rPr>
        <w:t xml:space="preserve">: </w:t>
      </w:r>
      <w:r>
        <w:rPr>
          <w:b/>
          <w:i/>
          <w:iCs/>
          <w:sz w:val="20"/>
        </w:rPr>
        <w:t xml:space="preserve">RAN2 to agree that device should release the AS ID upon reception of NACK message including the AS ID for the device.  </w:t>
      </w:r>
    </w:p>
    <w:bookmarkEnd w:id="3"/>
    <w:p w14:paraId="7EA6B298" w14:textId="77777777" w:rsidR="007B320A" w:rsidRDefault="007B320A" w:rsidP="007B320A">
      <w:pPr>
        <w:pStyle w:val="Heading3"/>
        <w:rPr>
          <w:lang w:eastAsia="zh-CN"/>
        </w:rPr>
      </w:pPr>
      <w:r>
        <w:rPr>
          <w:lang w:eastAsia="zh-CN"/>
        </w:rPr>
        <w:t>2.3.2 New issue</w:t>
      </w:r>
      <w:r w:rsidRPr="0074297A">
        <w:rPr>
          <w:lang w:eastAsia="zh-CN"/>
        </w:rPr>
        <w:t xml:space="preserve">: </w:t>
      </w:r>
      <w:r>
        <w:rPr>
          <w:lang w:eastAsia="zh-CN"/>
        </w:rPr>
        <w:t>AS ID for inventory only</w:t>
      </w:r>
    </w:p>
    <w:p w14:paraId="5C1E5B3E" w14:textId="77777777" w:rsidR="007B320A" w:rsidRDefault="007B320A" w:rsidP="007B320A">
      <w:pPr>
        <w:rPr>
          <w:sz w:val="20"/>
          <w:szCs w:val="16"/>
        </w:rPr>
      </w:pPr>
      <w:r>
        <w:rPr>
          <w:sz w:val="20"/>
          <w:szCs w:val="16"/>
        </w:rPr>
        <w:t xml:space="preserve">According to the existing AO selection and RN16 generation scheme, it is possible RN16 collision may happen. For example, two devices select the AOs in the same/different access slot and generate the same RN16. To solve this issue, the most straightforward solution is to introduce a frequency index for each echoed RN16 in Msg2. In addition, to solve the collision, reader needs to assign a “AS ID” for each collide RN16 which is utilized as the identity for further transmission, e.g., NACK/command. For inventory only procedure, even there is no follow-up command, NACK message needs to be supported, therefore to identify the devices with collide RN16 in the NACK message, AS ID should be assigned. An example is shown in Figure1, assume device1 with RN16=X transmits Msg1 in the orange access occasion and receives Msg2 with its RN16=X in the same slot, i.e., RA succeed, while another device2 with the same RN16=X transmit Msg1 in the red access occasion triggered by next R2D trigger message and receives Msg2 with its RN16=X as well, in this case if Msg3 transmission for device1 fails and reader wants to indicate NACK to trigger re-access, without new assigned AS ID, this “X” cannot distinguish these two devices. Therefore, we suggest RAN2 to revert the previous agreement and apply AS ID for inventory only case as well. There should be no impact on MAC spec, simple update in stage 2 spec is sufficient.  </w:t>
      </w:r>
    </w:p>
    <w:p w14:paraId="139F3444" w14:textId="1212C551" w:rsidR="007B320A" w:rsidRDefault="009251E7" w:rsidP="007B320A">
      <w:pPr>
        <w:rPr>
          <w:noProof/>
        </w:rPr>
      </w:pPr>
      <w:r w:rsidRPr="00F9351C">
        <w:rPr>
          <w:noProof/>
        </w:rPr>
        <w:drawing>
          <wp:inline distT="0" distB="0" distL="0" distR="0" wp14:anchorId="3B77338C" wp14:editId="5F6A74E1">
            <wp:extent cx="6127750" cy="1181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7750" cy="1181100"/>
                    </a:xfrm>
                    <a:prstGeom prst="rect">
                      <a:avLst/>
                    </a:prstGeom>
                    <a:noFill/>
                    <a:ln>
                      <a:noFill/>
                    </a:ln>
                  </pic:spPr>
                </pic:pic>
              </a:graphicData>
            </a:graphic>
          </wp:inline>
        </w:drawing>
      </w:r>
    </w:p>
    <w:p w14:paraId="5DA4C6E7" w14:textId="77777777" w:rsidR="007B320A" w:rsidRDefault="007B320A" w:rsidP="007B320A">
      <w:pPr>
        <w:jc w:val="center"/>
        <w:rPr>
          <w:sz w:val="20"/>
          <w:szCs w:val="16"/>
        </w:rPr>
      </w:pPr>
      <w:r>
        <w:rPr>
          <w:noProof/>
        </w:rPr>
        <w:t>Figure 1</w:t>
      </w:r>
    </w:p>
    <w:p w14:paraId="156F8096" w14:textId="77777777" w:rsidR="007B320A" w:rsidRPr="007B320A" w:rsidRDefault="007B320A" w:rsidP="009A5318">
      <w:pPr>
        <w:rPr>
          <w:sz w:val="20"/>
          <w:szCs w:val="16"/>
        </w:rPr>
      </w:pPr>
      <w:r w:rsidRPr="00293D86">
        <w:rPr>
          <w:b/>
          <w:i/>
          <w:iCs/>
          <w:sz w:val="20"/>
        </w:rPr>
        <w:t xml:space="preserve">Proposal </w:t>
      </w:r>
      <w:r>
        <w:rPr>
          <w:b/>
          <w:i/>
          <w:iCs/>
          <w:sz w:val="20"/>
        </w:rPr>
        <w:t>5</w:t>
      </w:r>
      <w:r w:rsidRPr="00293D86">
        <w:rPr>
          <w:b/>
          <w:i/>
          <w:iCs/>
          <w:sz w:val="20"/>
        </w:rPr>
        <w:t xml:space="preserve">: </w:t>
      </w:r>
      <w:r>
        <w:rPr>
          <w:b/>
          <w:i/>
          <w:iCs/>
          <w:sz w:val="20"/>
        </w:rPr>
        <w:t>RAN2 to revert the agreement that “AS ID is applied for inventory+command case” to “AS ID is applied for inventory+command case and inventory only case”</w:t>
      </w:r>
      <w:r w:rsidR="004868FF">
        <w:rPr>
          <w:b/>
          <w:i/>
          <w:iCs/>
          <w:sz w:val="20"/>
        </w:rPr>
        <w:t xml:space="preserve"> (no stage 3 specification impact)</w:t>
      </w:r>
    </w:p>
    <w:p w14:paraId="71A4A6D9" w14:textId="77777777" w:rsidR="00B7019C" w:rsidRPr="00530BDD" w:rsidRDefault="00B7019C" w:rsidP="003625B1">
      <w:pPr>
        <w:pStyle w:val="Heading1"/>
        <w:numPr>
          <w:ilvl w:val="0"/>
          <w:numId w:val="27"/>
        </w:numPr>
        <w:rPr>
          <w:rFonts w:cs="Arial"/>
        </w:rPr>
      </w:pPr>
      <w:r w:rsidRPr="00530BDD">
        <w:rPr>
          <w:rFonts w:cs="Arial"/>
        </w:rPr>
        <w:t>Conclusions</w:t>
      </w:r>
    </w:p>
    <w:p w14:paraId="54A1C10D" w14:textId="77777777" w:rsidR="004628B7" w:rsidRDefault="00EC429C" w:rsidP="004628B7">
      <w:pPr>
        <w:rPr>
          <w:sz w:val="20"/>
          <w:szCs w:val="16"/>
        </w:rPr>
      </w:pPr>
      <w:r w:rsidRPr="006B4556">
        <w:rPr>
          <w:sz w:val="20"/>
          <w:szCs w:val="16"/>
        </w:rPr>
        <w:t>Base</w:t>
      </w:r>
      <w:r w:rsidR="00E772EA" w:rsidRPr="006B4556">
        <w:rPr>
          <w:sz w:val="20"/>
          <w:szCs w:val="16"/>
        </w:rPr>
        <w:t>d</w:t>
      </w:r>
      <w:r w:rsidRPr="006B4556">
        <w:rPr>
          <w:sz w:val="20"/>
          <w:szCs w:val="16"/>
        </w:rPr>
        <w:t xml:space="preserve"> on the above discussion, we propose following</w:t>
      </w:r>
      <w:r w:rsidR="009D73D2" w:rsidRPr="006B4556">
        <w:rPr>
          <w:sz w:val="20"/>
          <w:szCs w:val="16"/>
        </w:rPr>
        <w:t xml:space="preserve"> </w:t>
      </w:r>
      <w:r w:rsidRPr="006B4556">
        <w:rPr>
          <w:sz w:val="20"/>
          <w:szCs w:val="16"/>
        </w:rPr>
        <w:t>proposals:</w:t>
      </w:r>
    </w:p>
    <w:p w14:paraId="5C77F10E" w14:textId="77777777" w:rsidR="008F631C" w:rsidRPr="00F27390" w:rsidRDefault="007B320A" w:rsidP="008F631C">
      <w:pPr>
        <w:rPr>
          <w:b/>
          <w:bCs/>
          <w:color w:val="FF0000"/>
          <w:sz w:val="20"/>
          <w:szCs w:val="16"/>
          <w:u w:val="single"/>
        </w:rPr>
      </w:pPr>
      <w:r>
        <w:rPr>
          <w:b/>
          <w:bCs/>
          <w:color w:val="FF0000"/>
          <w:sz w:val="20"/>
          <w:szCs w:val="16"/>
          <w:u w:val="single"/>
        </w:rPr>
        <w:t>More data indication</w:t>
      </w:r>
    </w:p>
    <w:p w14:paraId="00677E0E" w14:textId="77777777" w:rsidR="007B320A" w:rsidRPr="001279FE" w:rsidRDefault="007B320A" w:rsidP="007B320A">
      <w:pPr>
        <w:rPr>
          <w:b/>
          <w:i/>
          <w:iCs/>
          <w:sz w:val="20"/>
        </w:rPr>
      </w:pPr>
      <w:r w:rsidRPr="00293D86">
        <w:rPr>
          <w:b/>
          <w:i/>
          <w:iCs/>
          <w:sz w:val="20"/>
        </w:rPr>
        <w:t xml:space="preserve">Proposal </w:t>
      </w:r>
      <w:r>
        <w:rPr>
          <w:b/>
          <w:i/>
          <w:iCs/>
          <w:sz w:val="20"/>
        </w:rPr>
        <w:t>1</w:t>
      </w:r>
      <w:r w:rsidRPr="00293D86">
        <w:rPr>
          <w:b/>
          <w:i/>
          <w:iCs/>
          <w:sz w:val="20"/>
        </w:rPr>
        <w:t xml:space="preserve">: </w:t>
      </w:r>
      <w:r>
        <w:rPr>
          <w:b/>
          <w:i/>
          <w:iCs/>
          <w:sz w:val="20"/>
        </w:rPr>
        <w:t>(I</w:t>
      </w:r>
      <w:r>
        <w:rPr>
          <w:rFonts w:hint="eastAsia"/>
          <w:b/>
          <w:i/>
          <w:iCs/>
          <w:sz w:val="20"/>
        </w:rPr>
        <w:t>ssue</w:t>
      </w:r>
      <w:r>
        <w:rPr>
          <w:b/>
          <w:i/>
          <w:iCs/>
          <w:sz w:val="20"/>
        </w:rPr>
        <w:t xml:space="preserve"> 3-7) RAN2 to agree that the more data indication is a mandatory field</w:t>
      </w:r>
      <w:r w:rsidR="004868FF">
        <w:rPr>
          <w:b/>
          <w:i/>
          <w:iCs/>
          <w:sz w:val="20"/>
        </w:rPr>
        <w:t xml:space="preserve"> (without specification impact)</w:t>
      </w:r>
      <w:r>
        <w:rPr>
          <w:b/>
          <w:i/>
          <w:iCs/>
          <w:sz w:val="20"/>
        </w:rPr>
        <w:t xml:space="preserve"> and should be set to “1” for the case</w:t>
      </w:r>
      <w:r w:rsidR="004868FF">
        <w:rPr>
          <w:b/>
          <w:i/>
          <w:iCs/>
          <w:sz w:val="20"/>
        </w:rPr>
        <w:t xml:space="preserve"> of</w:t>
      </w:r>
      <w:r>
        <w:rPr>
          <w:b/>
          <w:i/>
          <w:iCs/>
          <w:sz w:val="20"/>
        </w:rPr>
        <w:t xml:space="preserve"> zero SDU.</w:t>
      </w:r>
    </w:p>
    <w:p w14:paraId="1D5B9C01" w14:textId="77777777" w:rsidR="007B320A" w:rsidRDefault="007B320A" w:rsidP="00841436">
      <w:pPr>
        <w:rPr>
          <w:b/>
          <w:bCs/>
          <w:color w:val="FF0000"/>
          <w:sz w:val="20"/>
          <w:szCs w:val="16"/>
          <w:u w:val="single"/>
        </w:rPr>
      </w:pPr>
      <w:r w:rsidRPr="007B320A">
        <w:rPr>
          <w:b/>
          <w:bCs/>
          <w:color w:val="FF0000"/>
          <w:sz w:val="20"/>
          <w:szCs w:val="16"/>
          <w:u w:val="single"/>
        </w:rPr>
        <w:t xml:space="preserve">R2D TBS </w:t>
      </w:r>
    </w:p>
    <w:p w14:paraId="5E7C9FB0" w14:textId="77777777" w:rsidR="007B320A" w:rsidRPr="00A0295E" w:rsidRDefault="007B320A" w:rsidP="007B320A">
      <w:pPr>
        <w:rPr>
          <w:b/>
          <w:i/>
          <w:iCs/>
          <w:sz w:val="20"/>
        </w:rPr>
      </w:pPr>
      <w:r w:rsidRPr="00293D86">
        <w:rPr>
          <w:b/>
          <w:i/>
          <w:iCs/>
          <w:sz w:val="20"/>
        </w:rPr>
        <w:t xml:space="preserve">Proposal </w:t>
      </w:r>
      <w:r>
        <w:rPr>
          <w:b/>
          <w:i/>
          <w:iCs/>
          <w:sz w:val="20"/>
        </w:rPr>
        <w:t>2</w:t>
      </w:r>
      <w:r w:rsidRPr="00293D86">
        <w:rPr>
          <w:b/>
          <w:i/>
          <w:iCs/>
          <w:sz w:val="20"/>
        </w:rPr>
        <w:t xml:space="preserve">: </w:t>
      </w:r>
      <w:r>
        <w:rPr>
          <w:b/>
          <w:i/>
          <w:iCs/>
          <w:sz w:val="20"/>
        </w:rPr>
        <w:t>(I</w:t>
      </w:r>
      <w:r>
        <w:rPr>
          <w:rFonts w:hint="eastAsia"/>
          <w:b/>
          <w:i/>
          <w:iCs/>
          <w:sz w:val="20"/>
        </w:rPr>
        <w:t>ssue</w:t>
      </w:r>
      <w:r>
        <w:rPr>
          <w:b/>
          <w:i/>
          <w:iCs/>
          <w:sz w:val="20"/>
        </w:rPr>
        <w:t xml:space="preserve"> 3-8) RAN2 to confirm R2D messages including paging, Msg2, NACK feedback and R2D upper date message are byte aligned.</w:t>
      </w:r>
    </w:p>
    <w:p w14:paraId="6E071C8B" w14:textId="77777777" w:rsidR="007B320A" w:rsidRPr="007B320A" w:rsidRDefault="007B320A" w:rsidP="00841436">
      <w:pPr>
        <w:rPr>
          <w:b/>
          <w:i/>
          <w:iCs/>
          <w:sz w:val="20"/>
        </w:rPr>
      </w:pPr>
      <w:r w:rsidRPr="00293D86">
        <w:rPr>
          <w:b/>
          <w:i/>
          <w:iCs/>
          <w:sz w:val="20"/>
        </w:rPr>
        <w:t xml:space="preserve">Proposal </w:t>
      </w:r>
      <w:r>
        <w:rPr>
          <w:b/>
          <w:i/>
          <w:iCs/>
          <w:sz w:val="20"/>
        </w:rPr>
        <w:t>3</w:t>
      </w:r>
      <w:r w:rsidRPr="00293D86">
        <w:rPr>
          <w:b/>
          <w:i/>
          <w:iCs/>
          <w:sz w:val="20"/>
        </w:rPr>
        <w:t xml:space="preserve">: </w:t>
      </w:r>
      <w:r>
        <w:rPr>
          <w:b/>
          <w:i/>
          <w:iCs/>
          <w:sz w:val="20"/>
        </w:rPr>
        <w:t>(I</w:t>
      </w:r>
      <w:r>
        <w:rPr>
          <w:rFonts w:hint="eastAsia"/>
          <w:b/>
          <w:i/>
          <w:iCs/>
          <w:sz w:val="20"/>
        </w:rPr>
        <w:t>ssue</w:t>
      </w:r>
      <w:r>
        <w:rPr>
          <w:b/>
          <w:i/>
          <w:iCs/>
          <w:sz w:val="20"/>
        </w:rPr>
        <w:t xml:space="preserve"> 3-8) RAN2 to agree padding/fill bits at the end of the paging, Msg2, NACK feedback and R2D upper date message are utilized to achieve byte alignment. Length field is not needed.</w:t>
      </w:r>
    </w:p>
    <w:p w14:paraId="21DEF922" w14:textId="77777777" w:rsidR="00E64163" w:rsidRPr="00F27390" w:rsidRDefault="007B320A" w:rsidP="00E64163">
      <w:pPr>
        <w:rPr>
          <w:b/>
          <w:bCs/>
          <w:color w:val="FF0000"/>
          <w:sz w:val="20"/>
          <w:szCs w:val="16"/>
          <w:u w:val="single"/>
        </w:rPr>
      </w:pPr>
      <w:r>
        <w:rPr>
          <w:b/>
          <w:bCs/>
          <w:color w:val="FF0000"/>
          <w:sz w:val="20"/>
          <w:szCs w:val="16"/>
          <w:u w:val="single"/>
        </w:rPr>
        <w:t>AS ID release</w:t>
      </w:r>
    </w:p>
    <w:p w14:paraId="020851EA" w14:textId="77777777" w:rsidR="007B320A" w:rsidRDefault="007B320A" w:rsidP="007B320A">
      <w:pPr>
        <w:rPr>
          <w:b/>
          <w:i/>
          <w:iCs/>
          <w:sz w:val="20"/>
        </w:rPr>
      </w:pPr>
      <w:r w:rsidRPr="00293D86">
        <w:rPr>
          <w:b/>
          <w:i/>
          <w:iCs/>
          <w:sz w:val="20"/>
        </w:rPr>
        <w:lastRenderedPageBreak/>
        <w:t xml:space="preserve">Proposal </w:t>
      </w:r>
      <w:r>
        <w:rPr>
          <w:b/>
          <w:i/>
          <w:iCs/>
          <w:sz w:val="20"/>
        </w:rPr>
        <w:t>4</w:t>
      </w:r>
      <w:r w:rsidRPr="00293D86">
        <w:rPr>
          <w:b/>
          <w:i/>
          <w:iCs/>
          <w:sz w:val="20"/>
        </w:rPr>
        <w:t xml:space="preserve">: </w:t>
      </w:r>
      <w:r>
        <w:rPr>
          <w:b/>
          <w:i/>
          <w:iCs/>
          <w:sz w:val="20"/>
        </w:rPr>
        <w:t xml:space="preserve">RAN2 to agree that device should release the AS ID upon reception of NACK message including the AS ID for the device.  </w:t>
      </w:r>
    </w:p>
    <w:p w14:paraId="143B3934" w14:textId="77777777" w:rsidR="00841436" w:rsidRPr="00F27390" w:rsidRDefault="007B320A" w:rsidP="00841436">
      <w:pPr>
        <w:rPr>
          <w:b/>
          <w:bCs/>
          <w:color w:val="FF0000"/>
          <w:sz w:val="20"/>
          <w:szCs w:val="16"/>
          <w:u w:val="single"/>
        </w:rPr>
      </w:pPr>
      <w:r>
        <w:rPr>
          <w:b/>
          <w:bCs/>
          <w:color w:val="FF0000"/>
          <w:sz w:val="20"/>
          <w:szCs w:val="16"/>
          <w:u w:val="single"/>
        </w:rPr>
        <w:t>AS ID for inventory only</w:t>
      </w:r>
    </w:p>
    <w:p w14:paraId="3F0E4667" w14:textId="77777777" w:rsidR="007B320A" w:rsidRPr="007B320A" w:rsidRDefault="007B320A" w:rsidP="007B320A">
      <w:pPr>
        <w:rPr>
          <w:sz w:val="20"/>
          <w:szCs w:val="16"/>
        </w:rPr>
      </w:pPr>
      <w:r w:rsidRPr="00293D86">
        <w:rPr>
          <w:b/>
          <w:i/>
          <w:iCs/>
          <w:sz w:val="20"/>
        </w:rPr>
        <w:t xml:space="preserve">Proposal </w:t>
      </w:r>
      <w:r>
        <w:rPr>
          <w:b/>
          <w:i/>
          <w:iCs/>
          <w:sz w:val="20"/>
        </w:rPr>
        <w:t>5</w:t>
      </w:r>
      <w:r w:rsidRPr="00293D86">
        <w:rPr>
          <w:b/>
          <w:i/>
          <w:iCs/>
          <w:sz w:val="20"/>
        </w:rPr>
        <w:t xml:space="preserve">: </w:t>
      </w:r>
      <w:r>
        <w:rPr>
          <w:b/>
          <w:i/>
          <w:iCs/>
          <w:sz w:val="20"/>
        </w:rPr>
        <w:t>RAN2 to revert the agreement that “AS ID is applied for inventory+command case” to “AS ID is applied for inventory+command case and inventory only case”</w:t>
      </w:r>
      <w:r w:rsidR="004868FF">
        <w:rPr>
          <w:b/>
          <w:i/>
          <w:iCs/>
          <w:sz w:val="20"/>
        </w:rPr>
        <w:t xml:space="preserve"> (no stage 3 specification impact)</w:t>
      </w:r>
    </w:p>
    <w:p w14:paraId="21AFA4FA" w14:textId="77777777" w:rsidR="007F1792" w:rsidRPr="00530BDD" w:rsidRDefault="007F1792" w:rsidP="003625B1">
      <w:pPr>
        <w:pStyle w:val="Heading1"/>
        <w:numPr>
          <w:ilvl w:val="0"/>
          <w:numId w:val="27"/>
        </w:numPr>
        <w:rPr>
          <w:rFonts w:cs="Arial"/>
        </w:rPr>
      </w:pPr>
      <w:r w:rsidRPr="00530BDD">
        <w:rPr>
          <w:rFonts w:cs="Arial"/>
        </w:rPr>
        <w:t>Reference</w:t>
      </w:r>
    </w:p>
    <w:p w14:paraId="6A58D034" w14:textId="7A4F4899" w:rsidR="003D4E68" w:rsidRDefault="002345D0" w:rsidP="003D4E68">
      <w:pPr>
        <w:rPr>
          <w:sz w:val="20"/>
        </w:rPr>
      </w:pPr>
      <w:r w:rsidRPr="002345D0">
        <w:rPr>
          <w:sz w:val="20"/>
        </w:rPr>
        <w:t xml:space="preserve">[1] </w:t>
      </w:r>
      <w:r w:rsidR="00705E0C">
        <w:rPr>
          <w:sz w:val="20"/>
        </w:rPr>
        <w:t>RAN2#1</w:t>
      </w:r>
      <w:r w:rsidR="007B320A">
        <w:rPr>
          <w:sz w:val="20"/>
        </w:rPr>
        <w:t>30</w:t>
      </w:r>
      <w:r w:rsidR="00705E0C">
        <w:rPr>
          <w:sz w:val="20"/>
        </w:rPr>
        <w:t xml:space="preserve"> meeting agreement </w:t>
      </w:r>
      <w:r w:rsidRPr="002345D0">
        <w:rPr>
          <w:sz w:val="20"/>
        </w:rPr>
        <w:cr/>
      </w:r>
      <w:r w:rsidR="003D4E68" w:rsidRPr="002345D0">
        <w:rPr>
          <w:sz w:val="20"/>
        </w:rPr>
        <w:t>[</w:t>
      </w:r>
      <w:r w:rsidR="007572F0">
        <w:rPr>
          <w:sz w:val="20"/>
        </w:rPr>
        <w:t xml:space="preserve">2] </w:t>
      </w:r>
      <w:r w:rsidR="00EE6277" w:rsidRPr="00EE6277">
        <w:rPr>
          <w:sz w:val="20"/>
        </w:rPr>
        <w:t>R2-2505521</w:t>
      </w:r>
      <w:r w:rsidR="00EE6277">
        <w:rPr>
          <w:sz w:val="20"/>
        </w:rPr>
        <w:t xml:space="preserve"> </w:t>
      </w:r>
      <w:r w:rsidR="007572F0">
        <w:rPr>
          <w:sz w:val="20"/>
        </w:rPr>
        <w:t>Remaining MAC open issues</w:t>
      </w:r>
    </w:p>
    <w:p w14:paraId="6C383C5F" w14:textId="77777777" w:rsidR="007F1792" w:rsidRPr="003D4E68" w:rsidRDefault="007F1792" w:rsidP="00D639B4">
      <w:pPr>
        <w:rPr>
          <w:sz w:val="20"/>
        </w:rPr>
      </w:pPr>
    </w:p>
    <w:p w14:paraId="4470EE6A" w14:textId="77777777" w:rsidR="003D4E68" w:rsidRPr="002345D0" w:rsidRDefault="003D4E68" w:rsidP="00D639B4">
      <w:pPr>
        <w:rPr>
          <w:sz w:val="20"/>
        </w:rPr>
      </w:pPr>
    </w:p>
    <w:sectPr w:rsidR="003D4E68" w:rsidRPr="002345D0"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03827" w14:textId="77777777" w:rsidR="002165AF" w:rsidRDefault="002165AF">
      <w:pPr>
        <w:spacing w:after="0" w:line="240" w:lineRule="auto"/>
      </w:pPr>
      <w:r>
        <w:separator/>
      </w:r>
    </w:p>
  </w:endnote>
  <w:endnote w:type="continuationSeparator" w:id="0">
    <w:p w14:paraId="7A6670B1" w14:textId="77777777" w:rsidR="002165AF" w:rsidRDefault="00216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7611B" w14:textId="77777777" w:rsidR="00F71D18" w:rsidRDefault="00F71D18"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2A6B3B">
      <w:rPr>
        <w:sz w:val="20"/>
        <w:szCs w:val="20"/>
      </w:rPr>
      <w:t>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2A6B3B">
      <w:rPr>
        <w:sz w:val="20"/>
        <w:szCs w:val="20"/>
      </w:rPr>
      <w:t>11</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952EC" w14:textId="77777777" w:rsidR="002165AF" w:rsidRDefault="002165AF">
      <w:pPr>
        <w:spacing w:after="0" w:line="240" w:lineRule="auto"/>
      </w:pPr>
      <w:r>
        <w:separator/>
      </w:r>
    </w:p>
  </w:footnote>
  <w:footnote w:type="continuationSeparator" w:id="0">
    <w:p w14:paraId="46B7797E" w14:textId="77777777" w:rsidR="002165AF" w:rsidRDefault="002165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B2D"/>
    <w:multiLevelType w:val="multilevel"/>
    <w:tmpl w:val="032D0B2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24A3B"/>
    <w:multiLevelType w:val="hybridMultilevel"/>
    <w:tmpl w:val="DACE8E0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A09B4"/>
    <w:multiLevelType w:val="hybridMultilevel"/>
    <w:tmpl w:val="C67E81DE"/>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A23F8"/>
    <w:multiLevelType w:val="hybridMultilevel"/>
    <w:tmpl w:val="5090F722"/>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C0F"/>
    <w:multiLevelType w:val="multilevel"/>
    <w:tmpl w:val="82768044"/>
    <w:lvl w:ilvl="0">
      <w:start w:val="2"/>
      <w:numFmt w:val="decimal"/>
      <w:lvlText w:val="%1."/>
      <w:lvlJc w:val="left"/>
      <w:pPr>
        <w:ind w:left="360" w:hanging="360"/>
      </w:pPr>
      <w:rPr>
        <w:rFonts w:hint="default"/>
      </w:rPr>
    </w:lvl>
    <w:lvl w:ilvl="1">
      <w:start w:val="5"/>
      <w:numFmt w:val="decimal"/>
      <w:isLgl/>
      <w:lvlText w:val="%1.%2"/>
      <w:lvlJc w:val="left"/>
      <w:pPr>
        <w:ind w:left="528" w:hanging="528"/>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FEA0423"/>
    <w:multiLevelType w:val="hybridMultilevel"/>
    <w:tmpl w:val="CAFA748C"/>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777D5A"/>
    <w:multiLevelType w:val="hybridMultilevel"/>
    <w:tmpl w:val="75280396"/>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D57828"/>
    <w:multiLevelType w:val="hybridMultilevel"/>
    <w:tmpl w:val="D5BADCE4"/>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DE1AEE"/>
    <w:multiLevelType w:val="hybridMultilevel"/>
    <w:tmpl w:val="9A123298"/>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EA7439"/>
    <w:multiLevelType w:val="multilevel"/>
    <w:tmpl w:val="A1EC8BEC"/>
    <w:lvl w:ilvl="0">
      <w:start w:val="2"/>
      <w:numFmt w:val="decimal"/>
      <w:lvlText w:val="%1."/>
      <w:lvlJc w:val="left"/>
      <w:pPr>
        <w:ind w:left="360" w:hanging="360"/>
      </w:pPr>
      <w:rPr>
        <w:rFonts w:hint="default"/>
      </w:rPr>
    </w:lvl>
    <w:lvl w:ilvl="1">
      <w:start w:val="5"/>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62CD1"/>
    <w:multiLevelType w:val="hybridMultilevel"/>
    <w:tmpl w:val="2E88807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9F6A9F"/>
    <w:multiLevelType w:val="hybridMultilevel"/>
    <w:tmpl w:val="26AE29C0"/>
    <w:lvl w:ilvl="0" w:tplc="49FE12AC">
      <w:numFmt w:val="bullet"/>
      <w:lvlText w:val="-"/>
      <w:lvlJc w:val="left"/>
      <w:pPr>
        <w:ind w:left="720" w:hanging="360"/>
      </w:pPr>
      <w:rPr>
        <w:rFonts w:ascii="Times New Roman" w:eastAsia="MS Mincho" w:hAnsi="Times New Roman" w:cs="Times New Roman" w:hint="default"/>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163D8C"/>
    <w:multiLevelType w:val="hybridMultilevel"/>
    <w:tmpl w:val="4328D12E"/>
    <w:lvl w:ilvl="0" w:tplc="5CF0FF3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B518A"/>
    <w:multiLevelType w:val="hybridMultilevel"/>
    <w:tmpl w:val="BDC26A26"/>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2C383E"/>
    <w:multiLevelType w:val="hybridMultilevel"/>
    <w:tmpl w:val="CDCA4C94"/>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4450C1"/>
    <w:multiLevelType w:val="hybridMultilevel"/>
    <w:tmpl w:val="8DA2F67C"/>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D3929"/>
    <w:multiLevelType w:val="hybridMultilevel"/>
    <w:tmpl w:val="25463D1A"/>
    <w:lvl w:ilvl="0" w:tplc="AF8AE61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8280A03"/>
    <w:multiLevelType w:val="hybridMultilevel"/>
    <w:tmpl w:val="A7B093E2"/>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3D32BF"/>
    <w:multiLevelType w:val="hybridMultilevel"/>
    <w:tmpl w:val="FC0AAAC2"/>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087"/>
        </w:tabs>
        <w:ind w:left="-4087" w:hanging="360"/>
      </w:pPr>
      <w:rPr>
        <w:rFonts w:ascii="Symbol" w:hAnsi="Symbol" w:hint="default"/>
        <w:b/>
        <w:i w:val="0"/>
        <w:color w:val="auto"/>
        <w:sz w:val="22"/>
      </w:rPr>
    </w:lvl>
    <w:lvl w:ilvl="1" w:tplc="04090003">
      <w:start w:val="1"/>
      <w:numFmt w:val="bullet"/>
      <w:lvlText w:val="o"/>
      <w:lvlJc w:val="left"/>
      <w:pPr>
        <w:tabs>
          <w:tab w:val="num" w:pos="-4177"/>
        </w:tabs>
        <w:ind w:left="-4177" w:hanging="360"/>
      </w:pPr>
      <w:rPr>
        <w:rFonts w:ascii="Courier New" w:hAnsi="Courier New" w:cs="Courier New" w:hint="default"/>
      </w:rPr>
    </w:lvl>
    <w:lvl w:ilvl="2" w:tplc="04090005">
      <w:start w:val="1"/>
      <w:numFmt w:val="bullet"/>
      <w:lvlText w:val=""/>
      <w:lvlJc w:val="left"/>
      <w:pPr>
        <w:tabs>
          <w:tab w:val="num" w:pos="-3457"/>
        </w:tabs>
        <w:ind w:left="-3457" w:hanging="360"/>
      </w:pPr>
      <w:rPr>
        <w:rFonts w:ascii="Wingdings" w:hAnsi="Wingdings" w:hint="default"/>
      </w:rPr>
    </w:lvl>
    <w:lvl w:ilvl="3" w:tplc="04090001">
      <w:start w:val="1"/>
      <w:numFmt w:val="bullet"/>
      <w:lvlText w:val=""/>
      <w:lvlJc w:val="left"/>
      <w:pPr>
        <w:tabs>
          <w:tab w:val="num" w:pos="-2737"/>
        </w:tabs>
        <w:ind w:left="-2737" w:hanging="360"/>
      </w:pPr>
      <w:rPr>
        <w:rFonts w:ascii="Symbol" w:hAnsi="Symbol" w:hint="default"/>
      </w:rPr>
    </w:lvl>
    <w:lvl w:ilvl="4" w:tplc="04090003">
      <w:start w:val="1"/>
      <w:numFmt w:val="bullet"/>
      <w:lvlText w:val="o"/>
      <w:lvlJc w:val="left"/>
      <w:pPr>
        <w:tabs>
          <w:tab w:val="num" w:pos="-2017"/>
        </w:tabs>
        <w:ind w:left="-2017" w:hanging="360"/>
      </w:pPr>
      <w:rPr>
        <w:rFonts w:ascii="Courier New" w:hAnsi="Courier New" w:cs="Courier New" w:hint="default"/>
      </w:rPr>
    </w:lvl>
    <w:lvl w:ilvl="5" w:tplc="04090005">
      <w:start w:val="1"/>
      <w:numFmt w:val="bullet"/>
      <w:lvlText w:val=""/>
      <w:lvlJc w:val="left"/>
      <w:pPr>
        <w:tabs>
          <w:tab w:val="num" w:pos="-1297"/>
        </w:tabs>
        <w:ind w:left="-1297" w:hanging="360"/>
      </w:pPr>
      <w:rPr>
        <w:rFonts w:ascii="Wingdings" w:hAnsi="Wingdings" w:hint="default"/>
      </w:rPr>
    </w:lvl>
    <w:lvl w:ilvl="6" w:tplc="04090001">
      <w:start w:val="1"/>
      <w:numFmt w:val="bullet"/>
      <w:lvlText w:val=""/>
      <w:lvlJc w:val="left"/>
      <w:pPr>
        <w:tabs>
          <w:tab w:val="num" w:pos="-577"/>
        </w:tabs>
        <w:ind w:left="-577" w:hanging="360"/>
      </w:pPr>
      <w:rPr>
        <w:rFonts w:ascii="Symbol" w:hAnsi="Symbol" w:hint="default"/>
      </w:rPr>
    </w:lvl>
    <w:lvl w:ilvl="7" w:tplc="04090003">
      <w:start w:val="1"/>
      <w:numFmt w:val="bullet"/>
      <w:lvlText w:val="o"/>
      <w:lvlJc w:val="left"/>
      <w:pPr>
        <w:tabs>
          <w:tab w:val="num" w:pos="143"/>
        </w:tabs>
        <w:ind w:left="143" w:hanging="360"/>
      </w:pPr>
      <w:rPr>
        <w:rFonts w:ascii="Courier New" w:hAnsi="Courier New" w:cs="Courier New" w:hint="default"/>
      </w:rPr>
    </w:lvl>
    <w:lvl w:ilvl="8" w:tplc="04090005">
      <w:start w:val="1"/>
      <w:numFmt w:val="bullet"/>
      <w:lvlText w:val=""/>
      <w:lvlJc w:val="left"/>
      <w:pPr>
        <w:tabs>
          <w:tab w:val="num" w:pos="863"/>
        </w:tabs>
        <w:ind w:left="863" w:hanging="360"/>
      </w:pPr>
      <w:rPr>
        <w:rFonts w:ascii="Wingdings" w:hAnsi="Wingdings" w:hint="default"/>
      </w:rPr>
    </w:lvl>
  </w:abstractNum>
  <w:abstractNum w:abstractNumId="29" w15:restartNumberingAfterBreak="0">
    <w:nsid w:val="73251F9A"/>
    <w:multiLevelType w:val="multilevel"/>
    <w:tmpl w:val="3F4E0464"/>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74B04CF6"/>
    <w:multiLevelType w:val="hybridMultilevel"/>
    <w:tmpl w:val="C0806882"/>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A66AA2"/>
    <w:multiLevelType w:val="hybridMultilevel"/>
    <w:tmpl w:val="3758859C"/>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8"/>
  </w:num>
  <w:num w:numId="3">
    <w:abstractNumId w:val="33"/>
  </w:num>
  <w:num w:numId="4">
    <w:abstractNumId w:val="20"/>
  </w:num>
  <w:num w:numId="5">
    <w:abstractNumId w:val="3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5"/>
  </w:num>
  <w:num w:numId="9">
    <w:abstractNumId w:val="32"/>
  </w:num>
  <w:num w:numId="10">
    <w:abstractNumId w:val="13"/>
  </w:num>
  <w:num w:numId="11">
    <w:abstractNumId w:val="14"/>
  </w:num>
  <w:num w:numId="12">
    <w:abstractNumId w:val="34"/>
  </w:num>
  <w:num w:numId="13">
    <w:abstractNumId w:val="23"/>
  </w:num>
  <w:num w:numId="14">
    <w:abstractNumId w:val="22"/>
  </w:num>
  <w:num w:numId="15">
    <w:abstractNumId w:val="4"/>
  </w:num>
  <w:num w:numId="16">
    <w:abstractNumId w:val="1"/>
  </w:num>
  <w:num w:numId="17">
    <w:abstractNumId w:val="24"/>
  </w:num>
  <w:num w:numId="18">
    <w:abstractNumId w:val="29"/>
  </w:num>
  <w:num w:numId="19">
    <w:abstractNumId w:val="27"/>
  </w:num>
  <w:num w:numId="20">
    <w:abstractNumId w:val="18"/>
  </w:num>
  <w:num w:numId="21">
    <w:abstractNumId w:val="21"/>
  </w:num>
  <w:num w:numId="22">
    <w:abstractNumId w:val="9"/>
  </w:num>
  <w:num w:numId="23">
    <w:abstractNumId w:val="3"/>
  </w:num>
  <w:num w:numId="24">
    <w:abstractNumId w:val="8"/>
  </w:num>
  <w:num w:numId="25">
    <w:abstractNumId w:val="10"/>
  </w:num>
  <w:num w:numId="26">
    <w:abstractNumId w:val="6"/>
  </w:num>
  <w:num w:numId="27">
    <w:abstractNumId w:val="15"/>
  </w:num>
  <w:num w:numId="28">
    <w:abstractNumId w:val="7"/>
  </w:num>
  <w:num w:numId="29">
    <w:abstractNumId w:val="5"/>
  </w:num>
  <w:num w:numId="30">
    <w:abstractNumId w:val="17"/>
  </w:num>
  <w:num w:numId="31">
    <w:abstractNumId w:val="2"/>
  </w:num>
  <w:num w:numId="32">
    <w:abstractNumId w:val="26"/>
  </w:num>
  <w:num w:numId="33">
    <w:abstractNumId w:val="19"/>
  </w:num>
  <w:num w:numId="34">
    <w:abstractNumId w:val="11"/>
  </w:num>
  <w:num w:numId="35">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5E2"/>
    <w:rsid w:val="00001007"/>
    <w:rsid w:val="00001177"/>
    <w:rsid w:val="00001544"/>
    <w:rsid w:val="00001E23"/>
    <w:rsid w:val="00002552"/>
    <w:rsid w:val="0000268E"/>
    <w:rsid w:val="000026A2"/>
    <w:rsid w:val="000028A7"/>
    <w:rsid w:val="00002E7D"/>
    <w:rsid w:val="00003229"/>
    <w:rsid w:val="000034CF"/>
    <w:rsid w:val="00003DE1"/>
    <w:rsid w:val="000044EF"/>
    <w:rsid w:val="000044F7"/>
    <w:rsid w:val="00005930"/>
    <w:rsid w:val="00005DF3"/>
    <w:rsid w:val="00005E65"/>
    <w:rsid w:val="00005E6A"/>
    <w:rsid w:val="00006242"/>
    <w:rsid w:val="00006433"/>
    <w:rsid w:val="00006D49"/>
    <w:rsid w:val="00006F24"/>
    <w:rsid w:val="000073F2"/>
    <w:rsid w:val="0001015D"/>
    <w:rsid w:val="000103B4"/>
    <w:rsid w:val="00010930"/>
    <w:rsid w:val="0001116C"/>
    <w:rsid w:val="00011C1B"/>
    <w:rsid w:val="00012B3E"/>
    <w:rsid w:val="000137B7"/>
    <w:rsid w:val="000138B9"/>
    <w:rsid w:val="00013A85"/>
    <w:rsid w:val="000143D0"/>
    <w:rsid w:val="0001506D"/>
    <w:rsid w:val="00015179"/>
    <w:rsid w:val="00015BEC"/>
    <w:rsid w:val="000168F5"/>
    <w:rsid w:val="00016E54"/>
    <w:rsid w:val="000172E1"/>
    <w:rsid w:val="000178FF"/>
    <w:rsid w:val="000200A2"/>
    <w:rsid w:val="0002024C"/>
    <w:rsid w:val="00020BF3"/>
    <w:rsid w:val="00020F42"/>
    <w:rsid w:val="000211FE"/>
    <w:rsid w:val="000214C5"/>
    <w:rsid w:val="0002174B"/>
    <w:rsid w:val="00021EC6"/>
    <w:rsid w:val="00021EFB"/>
    <w:rsid w:val="00023128"/>
    <w:rsid w:val="000233A0"/>
    <w:rsid w:val="0002371D"/>
    <w:rsid w:val="00023D8E"/>
    <w:rsid w:val="00023FAD"/>
    <w:rsid w:val="000258DD"/>
    <w:rsid w:val="00025A91"/>
    <w:rsid w:val="00025BE4"/>
    <w:rsid w:val="000265A1"/>
    <w:rsid w:val="00026763"/>
    <w:rsid w:val="00026DA0"/>
    <w:rsid w:val="000270FC"/>
    <w:rsid w:val="000273B3"/>
    <w:rsid w:val="000274F4"/>
    <w:rsid w:val="00031270"/>
    <w:rsid w:val="000312E9"/>
    <w:rsid w:val="00032418"/>
    <w:rsid w:val="00033E80"/>
    <w:rsid w:val="00034109"/>
    <w:rsid w:val="000343F6"/>
    <w:rsid w:val="00034515"/>
    <w:rsid w:val="0003453D"/>
    <w:rsid w:val="00034E2B"/>
    <w:rsid w:val="000354FF"/>
    <w:rsid w:val="0003598A"/>
    <w:rsid w:val="00035A07"/>
    <w:rsid w:val="0003642B"/>
    <w:rsid w:val="00037015"/>
    <w:rsid w:val="00037BCC"/>
    <w:rsid w:val="00037FC9"/>
    <w:rsid w:val="00040248"/>
    <w:rsid w:val="00040566"/>
    <w:rsid w:val="00040619"/>
    <w:rsid w:val="00041967"/>
    <w:rsid w:val="00041A89"/>
    <w:rsid w:val="00042000"/>
    <w:rsid w:val="00043B36"/>
    <w:rsid w:val="00044B48"/>
    <w:rsid w:val="0004548C"/>
    <w:rsid w:val="00045889"/>
    <w:rsid w:val="000459C8"/>
    <w:rsid w:val="0004621D"/>
    <w:rsid w:val="000464C9"/>
    <w:rsid w:val="00047002"/>
    <w:rsid w:val="00047375"/>
    <w:rsid w:val="000475E1"/>
    <w:rsid w:val="00047E73"/>
    <w:rsid w:val="00050015"/>
    <w:rsid w:val="00050187"/>
    <w:rsid w:val="00050C2A"/>
    <w:rsid w:val="00052BA0"/>
    <w:rsid w:val="00053747"/>
    <w:rsid w:val="00053CA3"/>
    <w:rsid w:val="00053D42"/>
    <w:rsid w:val="000545DC"/>
    <w:rsid w:val="00054E27"/>
    <w:rsid w:val="00056831"/>
    <w:rsid w:val="00056E37"/>
    <w:rsid w:val="00057841"/>
    <w:rsid w:val="000579EE"/>
    <w:rsid w:val="00057D09"/>
    <w:rsid w:val="00057D4F"/>
    <w:rsid w:val="00060A87"/>
    <w:rsid w:val="00060FAD"/>
    <w:rsid w:val="0006110E"/>
    <w:rsid w:val="00061AF1"/>
    <w:rsid w:val="00061EE9"/>
    <w:rsid w:val="000620FA"/>
    <w:rsid w:val="0006279D"/>
    <w:rsid w:val="00062C01"/>
    <w:rsid w:val="00064948"/>
    <w:rsid w:val="00064984"/>
    <w:rsid w:val="00064A57"/>
    <w:rsid w:val="00064B50"/>
    <w:rsid w:val="00064CF1"/>
    <w:rsid w:val="00065513"/>
    <w:rsid w:val="00065CFC"/>
    <w:rsid w:val="00066915"/>
    <w:rsid w:val="0006754D"/>
    <w:rsid w:val="000700DD"/>
    <w:rsid w:val="00070914"/>
    <w:rsid w:val="00071DE3"/>
    <w:rsid w:val="0007211A"/>
    <w:rsid w:val="000723DF"/>
    <w:rsid w:val="0007313B"/>
    <w:rsid w:val="0007357A"/>
    <w:rsid w:val="000748B3"/>
    <w:rsid w:val="000750D4"/>
    <w:rsid w:val="00075AF8"/>
    <w:rsid w:val="000761EB"/>
    <w:rsid w:val="00076248"/>
    <w:rsid w:val="00080E30"/>
    <w:rsid w:val="00083702"/>
    <w:rsid w:val="00083A7E"/>
    <w:rsid w:val="00084C7B"/>
    <w:rsid w:val="0008560D"/>
    <w:rsid w:val="00085D9C"/>
    <w:rsid w:val="0008600D"/>
    <w:rsid w:val="00086771"/>
    <w:rsid w:val="00086B41"/>
    <w:rsid w:val="00086CBC"/>
    <w:rsid w:val="000874E0"/>
    <w:rsid w:val="00087566"/>
    <w:rsid w:val="00087F25"/>
    <w:rsid w:val="00090B26"/>
    <w:rsid w:val="00091792"/>
    <w:rsid w:val="0009240D"/>
    <w:rsid w:val="00092461"/>
    <w:rsid w:val="0009541F"/>
    <w:rsid w:val="0009555C"/>
    <w:rsid w:val="000958B7"/>
    <w:rsid w:val="00095F40"/>
    <w:rsid w:val="00096047"/>
    <w:rsid w:val="00096BD0"/>
    <w:rsid w:val="000972CC"/>
    <w:rsid w:val="000974F6"/>
    <w:rsid w:val="000A00C3"/>
    <w:rsid w:val="000A06C0"/>
    <w:rsid w:val="000A0A34"/>
    <w:rsid w:val="000A0B52"/>
    <w:rsid w:val="000A1D69"/>
    <w:rsid w:val="000A21AA"/>
    <w:rsid w:val="000A229E"/>
    <w:rsid w:val="000A2371"/>
    <w:rsid w:val="000A2486"/>
    <w:rsid w:val="000A35A3"/>
    <w:rsid w:val="000A4393"/>
    <w:rsid w:val="000A46AD"/>
    <w:rsid w:val="000A46D8"/>
    <w:rsid w:val="000A51B1"/>
    <w:rsid w:val="000A5BC4"/>
    <w:rsid w:val="000A61B5"/>
    <w:rsid w:val="000A67AE"/>
    <w:rsid w:val="000A6B1A"/>
    <w:rsid w:val="000A6B63"/>
    <w:rsid w:val="000A6E8C"/>
    <w:rsid w:val="000A6F60"/>
    <w:rsid w:val="000A75CC"/>
    <w:rsid w:val="000A7685"/>
    <w:rsid w:val="000A7ED2"/>
    <w:rsid w:val="000B0187"/>
    <w:rsid w:val="000B0ED4"/>
    <w:rsid w:val="000B1112"/>
    <w:rsid w:val="000B1D96"/>
    <w:rsid w:val="000B1E8D"/>
    <w:rsid w:val="000B28D6"/>
    <w:rsid w:val="000B422D"/>
    <w:rsid w:val="000B43B9"/>
    <w:rsid w:val="000B4D31"/>
    <w:rsid w:val="000B4F4C"/>
    <w:rsid w:val="000B557A"/>
    <w:rsid w:val="000B55C4"/>
    <w:rsid w:val="000B5F11"/>
    <w:rsid w:val="000B6968"/>
    <w:rsid w:val="000B6C58"/>
    <w:rsid w:val="000B7D85"/>
    <w:rsid w:val="000B7EBD"/>
    <w:rsid w:val="000C0078"/>
    <w:rsid w:val="000C0563"/>
    <w:rsid w:val="000C0808"/>
    <w:rsid w:val="000C08FB"/>
    <w:rsid w:val="000C0A0F"/>
    <w:rsid w:val="000C1737"/>
    <w:rsid w:val="000C259D"/>
    <w:rsid w:val="000C289E"/>
    <w:rsid w:val="000C2D85"/>
    <w:rsid w:val="000C2F8D"/>
    <w:rsid w:val="000C307B"/>
    <w:rsid w:val="000C313D"/>
    <w:rsid w:val="000C3459"/>
    <w:rsid w:val="000C3EE9"/>
    <w:rsid w:val="000C5FFC"/>
    <w:rsid w:val="000C6C36"/>
    <w:rsid w:val="000C6E7C"/>
    <w:rsid w:val="000C7621"/>
    <w:rsid w:val="000D0271"/>
    <w:rsid w:val="000D0A00"/>
    <w:rsid w:val="000D0CDA"/>
    <w:rsid w:val="000D1176"/>
    <w:rsid w:val="000D132B"/>
    <w:rsid w:val="000D1B38"/>
    <w:rsid w:val="000D215A"/>
    <w:rsid w:val="000D2A73"/>
    <w:rsid w:val="000D3164"/>
    <w:rsid w:val="000D3F68"/>
    <w:rsid w:val="000D4402"/>
    <w:rsid w:val="000D480D"/>
    <w:rsid w:val="000D49AC"/>
    <w:rsid w:val="000D49D8"/>
    <w:rsid w:val="000D4C74"/>
    <w:rsid w:val="000D50C3"/>
    <w:rsid w:val="000D517B"/>
    <w:rsid w:val="000D6077"/>
    <w:rsid w:val="000D6490"/>
    <w:rsid w:val="000D6CC1"/>
    <w:rsid w:val="000D6CF0"/>
    <w:rsid w:val="000D7734"/>
    <w:rsid w:val="000D7B68"/>
    <w:rsid w:val="000E05CF"/>
    <w:rsid w:val="000E0650"/>
    <w:rsid w:val="000E0891"/>
    <w:rsid w:val="000E0E6A"/>
    <w:rsid w:val="000E141F"/>
    <w:rsid w:val="000E2EBB"/>
    <w:rsid w:val="000E3613"/>
    <w:rsid w:val="000E4483"/>
    <w:rsid w:val="000E4BBB"/>
    <w:rsid w:val="000E4EA7"/>
    <w:rsid w:val="000E5FDE"/>
    <w:rsid w:val="000E6C43"/>
    <w:rsid w:val="000E7461"/>
    <w:rsid w:val="000E76F0"/>
    <w:rsid w:val="000E778C"/>
    <w:rsid w:val="000F02D1"/>
    <w:rsid w:val="000F030C"/>
    <w:rsid w:val="000F05F3"/>
    <w:rsid w:val="000F1BE9"/>
    <w:rsid w:val="000F2B99"/>
    <w:rsid w:val="000F2CBD"/>
    <w:rsid w:val="000F321A"/>
    <w:rsid w:val="000F3711"/>
    <w:rsid w:val="000F3F0A"/>
    <w:rsid w:val="000F41BD"/>
    <w:rsid w:val="000F4318"/>
    <w:rsid w:val="000F43CF"/>
    <w:rsid w:val="000F5B35"/>
    <w:rsid w:val="000F5C63"/>
    <w:rsid w:val="000F6303"/>
    <w:rsid w:val="000F63A0"/>
    <w:rsid w:val="000F7153"/>
    <w:rsid w:val="000F7453"/>
    <w:rsid w:val="000F7C8D"/>
    <w:rsid w:val="0010021F"/>
    <w:rsid w:val="00100505"/>
    <w:rsid w:val="001011E7"/>
    <w:rsid w:val="0010144C"/>
    <w:rsid w:val="0010165C"/>
    <w:rsid w:val="0010183E"/>
    <w:rsid w:val="00101C18"/>
    <w:rsid w:val="00102595"/>
    <w:rsid w:val="00102DE1"/>
    <w:rsid w:val="00102E2B"/>
    <w:rsid w:val="00103B77"/>
    <w:rsid w:val="001041B8"/>
    <w:rsid w:val="001046FB"/>
    <w:rsid w:val="00104B12"/>
    <w:rsid w:val="00104E02"/>
    <w:rsid w:val="00104F85"/>
    <w:rsid w:val="00105107"/>
    <w:rsid w:val="00106D0F"/>
    <w:rsid w:val="001071DD"/>
    <w:rsid w:val="001072F6"/>
    <w:rsid w:val="00107AC3"/>
    <w:rsid w:val="00110CD6"/>
    <w:rsid w:val="001110CD"/>
    <w:rsid w:val="001113E9"/>
    <w:rsid w:val="00111796"/>
    <w:rsid w:val="00111F3E"/>
    <w:rsid w:val="00112354"/>
    <w:rsid w:val="001127AE"/>
    <w:rsid w:val="00112C47"/>
    <w:rsid w:val="0011350A"/>
    <w:rsid w:val="001136AB"/>
    <w:rsid w:val="001141C8"/>
    <w:rsid w:val="001148C4"/>
    <w:rsid w:val="00115666"/>
    <w:rsid w:val="00115741"/>
    <w:rsid w:val="001162C3"/>
    <w:rsid w:val="0011638C"/>
    <w:rsid w:val="0011711D"/>
    <w:rsid w:val="00117573"/>
    <w:rsid w:val="0012047F"/>
    <w:rsid w:val="00120571"/>
    <w:rsid w:val="0012126A"/>
    <w:rsid w:val="00121E76"/>
    <w:rsid w:val="00121FC3"/>
    <w:rsid w:val="001222B5"/>
    <w:rsid w:val="0012375F"/>
    <w:rsid w:val="00123BDE"/>
    <w:rsid w:val="00123FEE"/>
    <w:rsid w:val="00124344"/>
    <w:rsid w:val="001262E9"/>
    <w:rsid w:val="001263A0"/>
    <w:rsid w:val="001268A5"/>
    <w:rsid w:val="0012719D"/>
    <w:rsid w:val="00127335"/>
    <w:rsid w:val="00127607"/>
    <w:rsid w:val="001279FE"/>
    <w:rsid w:val="001305AB"/>
    <w:rsid w:val="00130B10"/>
    <w:rsid w:val="00130C36"/>
    <w:rsid w:val="00130E75"/>
    <w:rsid w:val="0013137F"/>
    <w:rsid w:val="001322D0"/>
    <w:rsid w:val="001326E2"/>
    <w:rsid w:val="00132935"/>
    <w:rsid w:val="00132B53"/>
    <w:rsid w:val="001341AD"/>
    <w:rsid w:val="00134262"/>
    <w:rsid w:val="00136CE5"/>
    <w:rsid w:val="00136DF9"/>
    <w:rsid w:val="0013786F"/>
    <w:rsid w:val="00137C92"/>
    <w:rsid w:val="00140692"/>
    <w:rsid w:val="0014071C"/>
    <w:rsid w:val="00140725"/>
    <w:rsid w:val="00141487"/>
    <w:rsid w:val="001416D0"/>
    <w:rsid w:val="00141D66"/>
    <w:rsid w:val="0014213E"/>
    <w:rsid w:val="00142322"/>
    <w:rsid w:val="001427DB"/>
    <w:rsid w:val="00142CFB"/>
    <w:rsid w:val="00143A70"/>
    <w:rsid w:val="00145E5C"/>
    <w:rsid w:val="00145FB7"/>
    <w:rsid w:val="001468A1"/>
    <w:rsid w:val="00146AB2"/>
    <w:rsid w:val="001473DC"/>
    <w:rsid w:val="001500E2"/>
    <w:rsid w:val="001507C8"/>
    <w:rsid w:val="00150955"/>
    <w:rsid w:val="001510F0"/>
    <w:rsid w:val="001525BF"/>
    <w:rsid w:val="001532B1"/>
    <w:rsid w:val="0015382C"/>
    <w:rsid w:val="00153E67"/>
    <w:rsid w:val="001540F9"/>
    <w:rsid w:val="00155199"/>
    <w:rsid w:val="00155464"/>
    <w:rsid w:val="00155A3C"/>
    <w:rsid w:val="00155BD4"/>
    <w:rsid w:val="0015619F"/>
    <w:rsid w:val="0015661E"/>
    <w:rsid w:val="0015769E"/>
    <w:rsid w:val="001578DD"/>
    <w:rsid w:val="001603CA"/>
    <w:rsid w:val="00160D6F"/>
    <w:rsid w:val="00161391"/>
    <w:rsid w:val="001617DC"/>
    <w:rsid w:val="00161909"/>
    <w:rsid w:val="00161C9D"/>
    <w:rsid w:val="001623A7"/>
    <w:rsid w:val="0016372E"/>
    <w:rsid w:val="00163928"/>
    <w:rsid w:val="00163B90"/>
    <w:rsid w:val="001647CD"/>
    <w:rsid w:val="00164CEC"/>
    <w:rsid w:val="00165C46"/>
    <w:rsid w:val="00165D45"/>
    <w:rsid w:val="001667BE"/>
    <w:rsid w:val="001669FB"/>
    <w:rsid w:val="00167925"/>
    <w:rsid w:val="00167C78"/>
    <w:rsid w:val="001709E4"/>
    <w:rsid w:val="0017110C"/>
    <w:rsid w:val="00171CFF"/>
    <w:rsid w:val="00172185"/>
    <w:rsid w:val="00173076"/>
    <w:rsid w:val="0017352C"/>
    <w:rsid w:val="00173813"/>
    <w:rsid w:val="001743FF"/>
    <w:rsid w:val="001755AE"/>
    <w:rsid w:val="001759D9"/>
    <w:rsid w:val="00175FAB"/>
    <w:rsid w:val="00176091"/>
    <w:rsid w:val="00176126"/>
    <w:rsid w:val="00176932"/>
    <w:rsid w:val="00176A05"/>
    <w:rsid w:val="00176AA5"/>
    <w:rsid w:val="00177C1D"/>
    <w:rsid w:val="00177CEC"/>
    <w:rsid w:val="00180A3D"/>
    <w:rsid w:val="00181141"/>
    <w:rsid w:val="0018121D"/>
    <w:rsid w:val="00181FCE"/>
    <w:rsid w:val="00182F7C"/>
    <w:rsid w:val="0018379C"/>
    <w:rsid w:val="001841E9"/>
    <w:rsid w:val="00184CDA"/>
    <w:rsid w:val="00184F00"/>
    <w:rsid w:val="001855B2"/>
    <w:rsid w:val="00185A98"/>
    <w:rsid w:val="00185C4F"/>
    <w:rsid w:val="00185E60"/>
    <w:rsid w:val="001865C8"/>
    <w:rsid w:val="001866FD"/>
    <w:rsid w:val="001870AB"/>
    <w:rsid w:val="0018714E"/>
    <w:rsid w:val="00187EC8"/>
    <w:rsid w:val="00190A17"/>
    <w:rsid w:val="001912A2"/>
    <w:rsid w:val="00191385"/>
    <w:rsid w:val="00192C9E"/>
    <w:rsid w:val="001936D1"/>
    <w:rsid w:val="00194402"/>
    <w:rsid w:val="001957D2"/>
    <w:rsid w:val="00195E21"/>
    <w:rsid w:val="001960C8"/>
    <w:rsid w:val="001961D8"/>
    <w:rsid w:val="00196264"/>
    <w:rsid w:val="00196EEE"/>
    <w:rsid w:val="00197466"/>
    <w:rsid w:val="00197ADA"/>
    <w:rsid w:val="00197B5D"/>
    <w:rsid w:val="001A01BE"/>
    <w:rsid w:val="001A0C15"/>
    <w:rsid w:val="001A0E38"/>
    <w:rsid w:val="001A15FA"/>
    <w:rsid w:val="001A1705"/>
    <w:rsid w:val="001A174A"/>
    <w:rsid w:val="001A1996"/>
    <w:rsid w:val="001A1B47"/>
    <w:rsid w:val="001A205E"/>
    <w:rsid w:val="001A2514"/>
    <w:rsid w:val="001A32A7"/>
    <w:rsid w:val="001A40C7"/>
    <w:rsid w:val="001A4B59"/>
    <w:rsid w:val="001A68E2"/>
    <w:rsid w:val="001A6BAA"/>
    <w:rsid w:val="001A6D85"/>
    <w:rsid w:val="001A6E3E"/>
    <w:rsid w:val="001A716F"/>
    <w:rsid w:val="001A7260"/>
    <w:rsid w:val="001B0A81"/>
    <w:rsid w:val="001B2374"/>
    <w:rsid w:val="001B2759"/>
    <w:rsid w:val="001B2D54"/>
    <w:rsid w:val="001B380B"/>
    <w:rsid w:val="001B3953"/>
    <w:rsid w:val="001B3F71"/>
    <w:rsid w:val="001B46DB"/>
    <w:rsid w:val="001B500F"/>
    <w:rsid w:val="001B5C94"/>
    <w:rsid w:val="001B5CAE"/>
    <w:rsid w:val="001B5E87"/>
    <w:rsid w:val="001B66DF"/>
    <w:rsid w:val="001B6C33"/>
    <w:rsid w:val="001B78AA"/>
    <w:rsid w:val="001B7FC4"/>
    <w:rsid w:val="001C0430"/>
    <w:rsid w:val="001C0721"/>
    <w:rsid w:val="001C0B65"/>
    <w:rsid w:val="001C0D31"/>
    <w:rsid w:val="001C12BB"/>
    <w:rsid w:val="001C2129"/>
    <w:rsid w:val="001C23CC"/>
    <w:rsid w:val="001C2867"/>
    <w:rsid w:val="001C2AF3"/>
    <w:rsid w:val="001C30A9"/>
    <w:rsid w:val="001C3A18"/>
    <w:rsid w:val="001C3F4B"/>
    <w:rsid w:val="001C4593"/>
    <w:rsid w:val="001C54FF"/>
    <w:rsid w:val="001C557F"/>
    <w:rsid w:val="001C5585"/>
    <w:rsid w:val="001C622C"/>
    <w:rsid w:val="001D007E"/>
    <w:rsid w:val="001D0302"/>
    <w:rsid w:val="001D1442"/>
    <w:rsid w:val="001D22EC"/>
    <w:rsid w:val="001D23E6"/>
    <w:rsid w:val="001D2C22"/>
    <w:rsid w:val="001D2D3D"/>
    <w:rsid w:val="001D385D"/>
    <w:rsid w:val="001D428C"/>
    <w:rsid w:val="001D4B35"/>
    <w:rsid w:val="001D52D0"/>
    <w:rsid w:val="001D56A3"/>
    <w:rsid w:val="001D5A9E"/>
    <w:rsid w:val="001D5B98"/>
    <w:rsid w:val="001D69F0"/>
    <w:rsid w:val="001D7648"/>
    <w:rsid w:val="001E01A9"/>
    <w:rsid w:val="001E01C7"/>
    <w:rsid w:val="001E0BAA"/>
    <w:rsid w:val="001E0CA1"/>
    <w:rsid w:val="001E10A9"/>
    <w:rsid w:val="001E1202"/>
    <w:rsid w:val="001E16B9"/>
    <w:rsid w:val="001E202F"/>
    <w:rsid w:val="001E2B66"/>
    <w:rsid w:val="001E3429"/>
    <w:rsid w:val="001E3469"/>
    <w:rsid w:val="001E4112"/>
    <w:rsid w:val="001E4216"/>
    <w:rsid w:val="001E42F8"/>
    <w:rsid w:val="001E4818"/>
    <w:rsid w:val="001E50D3"/>
    <w:rsid w:val="001E5BD2"/>
    <w:rsid w:val="001E632F"/>
    <w:rsid w:val="001E6C0B"/>
    <w:rsid w:val="001E7232"/>
    <w:rsid w:val="001E7675"/>
    <w:rsid w:val="001E7E96"/>
    <w:rsid w:val="001F052B"/>
    <w:rsid w:val="001F0981"/>
    <w:rsid w:val="001F0ABC"/>
    <w:rsid w:val="001F0F45"/>
    <w:rsid w:val="001F3538"/>
    <w:rsid w:val="001F36A7"/>
    <w:rsid w:val="001F3ABE"/>
    <w:rsid w:val="001F428F"/>
    <w:rsid w:val="001F44D0"/>
    <w:rsid w:val="001F46A2"/>
    <w:rsid w:val="001F4CFF"/>
    <w:rsid w:val="001F7311"/>
    <w:rsid w:val="001F77BB"/>
    <w:rsid w:val="00200028"/>
    <w:rsid w:val="00200933"/>
    <w:rsid w:val="00200C65"/>
    <w:rsid w:val="00200F21"/>
    <w:rsid w:val="00201137"/>
    <w:rsid w:val="00201994"/>
    <w:rsid w:val="002029B3"/>
    <w:rsid w:val="00203A04"/>
    <w:rsid w:val="0020504D"/>
    <w:rsid w:val="0020572C"/>
    <w:rsid w:val="00205E07"/>
    <w:rsid w:val="0020630A"/>
    <w:rsid w:val="002065A6"/>
    <w:rsid w:val="00206685"/>
    <w:rsid w:val="002071CD"/>
    <w:rsid w:val="00207325"/>
    <w:rsid w:val="0020750A"/>
    <w:rsid w:val="0020758F"/>
    <w:rsid w:val="00207695"/>
    <w:rsid w:val="002077BE"/>
    <w:rsid w:val="00207907"/>
    <w:rsid w:val="00210A17"/>
    <w:rsid w:val="00210D38"/>
    <w:rsid w:val="00210E2C"/>
    <w:rsid w:val="00211646"/>
    <w:rsid w:val="00211891"/>
    <w:rsid w:val="002125DB"/>
    <w:rsid w:val="00212752"/>
    <w:rsid w:val="00212C4F"/>
    <w:rsid w:val="002133EA"/>
    <w:rsid w:val="0021341A"/>
    <w:rsid w:val="0021363D"/>
    <w:rsid w:val="002139EA"/>
    <w:rsid w:val="002142E9"/>
    <w:rsid w:val="002145CB"/>
    <w:rsid w:val="002147F6"/>
    <w:rsid w:val="00215FDD"/>
    <w:rsid w:val="0021610E"/>
    <w:rsid w:val="002165AF"/>
    <w:rsid w:val="002166F4"/>
    <w:rsid w:val="00216F70"/>
    <w:rsid w:val="00217024"/>
    <w:rsid w:val="002174EC"/>
    <w:rsid w:val="00217D66"/>
    <w:rsid w:val="0022056D"/>
    <w:rsid w:val="00220926"/>
    <w:rsid w:val="0022203C"/>
    <w:rsid w:val="002226C5"/>
    <w:rsid w:val="002227B7"/>
    <w:rsid w:val="00222E63"/>
    <w:rsid w:val="002230FA"/>
    <w:rsid w:val="0022351F"/>
    <w:rsid w:val="00223696"/>
    <w:rsid w:val="0022371A"/>
    <w:rsid w:val="00223B53"/>
    <w:rsid w:val="00223BA0"/>
    <w:rsid w:val="00224A75"/>
    <w:rsid w:val="002251FC"/>
    <w:rsid w:val="00227B19"/>
    <w:rsid w:val="00227D02"/>
    <w:rsid w:val="00230403"/>
    <w:rsid w:val="00230A2B"/>
    <w:rsid w:val="002325BB"/>
    <w:rsid w:val="00232D04"/>
    <w:rsid w:val="002333A9"/>
    <w:rsid w:val="00233684"/>
    <w:rsid w:val="002337C7"/>
    <w:rsid w:val="00233BF6"/>
    <w:rsid w:val="00233C6B"/>
    <w:rsid w:val="0023400E"/>
    <w:rsid w:val="0023405D"/>
    <w:rsid w:val="002340E5"/>
    <w:rsid w:val="002343FE"/>
    <w:rsid w:val="002345D0"/>
    <w:rsid w:val="00234632"/>
    <w:rsid w:val="0023487F"/>
    <w:rsid w:val="00235871"/>
    <w:rsid w:val="0023620C"/>
    <w:rsid w:val="002363D0"/>
    <w:rsid w:val="00236D18"/>
    <w:rsid w:val="00237397"/>
    <w:rsid w:val="00237942"/>
    <w:rsid w:val="00237A45"/>
    <w:rsid w:val="00237AD9"/>
    <w:rsid w:val="00240B2D"/>
    <w:rsid w:val="00240EBA"/>
    <w:rsid w:val="002413B5"/>
    <w:rsid w:val="002415D1"/>
    <w:rsid w:val="0024184C"/>
    <w:rsid w:val="00241D6A"/>
    <w:rsid w:val="00242110"/>
    <w:rsid w:val="002428FF"/>
    <w:rsid w:val="00242DB4"/>
    <w:rsid w:val="002432B5"/>
    <w:rsid w:val="00243AEC"/>
    <w:rsid w:val="00243C0C"/>
    <w:rsid w:val="00244689"/>
    <w:rsid w:val="00244760"/>
    <w:rsid w:val="00245D4E"/>
    <w:rsid w:val="002463AE"/>
    <w:rsid w:val="00246AB2"/>
    <w:rsid w:val="00246BBD"/>
    <w:rsid w:val="00247A62"/>
    <w:rsid w:val="00247D33"/>
    <w:rsid w:val="00247E26"/>
    <w:rsid w:val="002500F3"/>
    <w:rsid w:val="00250113"/>
    <w:rsid w:val="00250C0F"/>
    <w:rsid w:val="00251219"/>
    <w:rsid w:val="002514BB"/>
    <w:rsid w:val="00251915"/>
    <w:rsid w:val="002525A1"/>
    <w:rsid w:val="00252ED3"/>
    <w:rsid w:val="0025304F"/>
    <w:rsid w:val="00253640"/>
    <w:rsid w:val="0025388F"/>
    <w:rsid w:val="00254019"/>
    <w:rsid w:val="00254307"/>
    <w:rsid w:val="00254755"/>
    <w:rsid w:val="00254817"/>
    <w:rsid w:val="002553EB"/>
    <w:rsid w:val="0025541E"/>
    <w:rsid w:val="00255C98"/>
    <w:rsid w:val="00256725"/>
    <w:rsid w:val="00256898"/>
    <w:rsid w:val="00256BF6"/>
    <w:rsid w:val="00257078"/>
    <w:rsid w:val="00257343"/>
    <w:rsid w:val="00257FC6"/>
    <w:rsid w:val="00260063"/>
    <w:rsid w:val="002609A1"/>
    <w:rsid w:val="002616C5"/>
    <w:rsid w:val="00261936"/>
    <w:rsid w:val="002630EB"/>
    <w:rsid w:val="002633FE"/>
    <w:rsid w:val="002636F5"/>
    <w:rsid w:val="00263B6C"/>
    <w:rsid w:val="00263DC0"/>
    <w:rsid w:val="0026482A"/>
    <w:rsid w:val="002651E9"/>
    <w:rsid w:val="00265CF9"/>
    <w:rsid w:val="00266C9D"/>
    <w:rsid w:val="00266E79"/>
    <w:rsid w:val="00266F79"/>
    <w:rsid w:val="00267794"/>
    <w:rsid w:val="00267959"/>
    <w:rsid w:val="00267BD4"/>
    <w:rsid w:val="00270337"/>
    <w:rsid w:val="0027068D"/>
    <w:rsid w:val="00270ABA"/>
    <w:rsid w:val="00270DB3"/>
    <w:rsid w:val="0027105D"/>
    <w:rsid w:val="00271F81"/>
    <w:rsid w:val="0027224E"/>
    <w:rsid w:val="00272393"/>
    <w:rsid w:val="00273B3E"/>
    <w:rsid w:val="00273EA9"/>
    <w:rsid w:val="00274536"/>
    <w:rsid w:val="00275006"/>
    <w:rsid w:val="002753E0"/>
    <w:rsid w:val="00275EB0"/>
    <w:rsid w:val="00276275"/>
    <w:rsid w:val="00276288"/>
    <w:rsid w:val="00277787"/>
    <w:rsid w:val="00277855"/>
    <w:rsid w:val="00277EDB"/>
    <w:rsid w:val="0028055D"/>
    <w:rsid w:val="00280685"/>
    <w:rsid w:val="002806EF"/>
    <w:rsid w:val="00281860"/>
    <w:rsid w:val="002819F3"/>
    <w:rsid w:val="00282385"/>
    <w:rsid w:val="00282425"/>
    <w:rsid w:val="0028289D"/>
    <w:rsid w:val="00283743"/>
    <w:rsid w:val="002839D2"/>
    <w:rsid w:val="00283AA3"/>
    <w:rsid w:val="00283CB6"/>
    <w:rsid w:val="0028479B"/>
    <w:rsid w:val="00285DA3"/>
    <w:rsid w:val="0028625D"/>
    <w:rsid w:val="002866FC"/>
    <w:rsid w:val="0028692E"/>
    <w:rsid w:val="00286BFF"/>
    <w:rsid w:val="00286C63"/>
    <w:rsid w:val="002872E4"/>
    <w:rsid w:val="002905A1"/>
    <w:rsid w:val="002907AA"/>
    <w:rsid w:val="00290DBB"/>
    <w:rsid w:val="00291FBB"/>
    <w:rsid w:val="002922C2"/>
    <w:rsid w:val="00293236"/>
    <w:rsid w:val="00293879"/>
    <w:rsid w:val="00293D86"/>
    <w:rsid w:val="00294257"/>
    <w:rsid w:val="002943AC"/>
    <w:rsid w:val="002946C3"/>
    <w:rsid w:val="002948FF"/>
    <w:rsid w:val="00294A5D"/>
    <w:rsid w:val="0029500A"/>
    <w:rsid w:val="002959D0"/>
    <w:rsid w:val="00296ABD"/>
    <w:rsid w:val="00296F7C"/>
    <w:rsid w:val="002970AB"/>
    <w:rsid w:val="002972FF"/>
    <w:rsid w:val="002979D3"/>
    <w:rsid w:val="002A1CF4"/>
    <w:rsid w:val="002A2291"/>
    <w:rsid w:val="002A2F62"/>
    <w:rsid w:val="002A37BB"/>
    <w:rsid w:val="002A4883"/>
    <w:rsid w:val="002A587F"/>
    <w:rsid w:val="002A5F33"/>
    <w:rsid w:val="002A6644"/>
    <w:rsid w:val="002A69A9"/>
    <w:rsid w:val="002A6ADD"/>
    <w:rsid w:val="002A6B3B"/>
    <w:rsid w:val="002A7291"/>
    <w:rsid w:val="002A7A49"/>
    <w:rsid w:val="002B0B34"/>
    <w:rsid w:val="002B1971"/>
    <w:rsid w:val="002B1FF6"/>
    <w:rsid w:val="002B2572"/>
    <w:rsid w:val="002B2EAB"/>
    <w:rsid w:val="002B334D"/>
    <w:rsid w:val="002B33D4"/>
    <w:rsid w:val="002B33D5"/>
    <w:rsid w:val="002B5314"/>
    <w:rsid w:val="002B5589"/>
    <w:rsid w:val="002B5AA2"/>
    <w:rsid w:val="002B5DBF"/>
    <w:rsid w:val="002B5F25"/>
    <w:rsid w:val="002B63F8"/>
    <w:rsid w:val="002B69FF"/>
    <w:rsid w:val="002B77B7"/>
    <w:rsid w:val="002B7846"/>
    <w:rsid w:val="002B78F7"/>
    <w:rsid w:val="002B7E17"/>
    <w:rsid w:val="002B7F49"/>
    <w:rsid w:val="002C0F7B"/>
    <w:rsid w:val="002C163C"/>
    <w:rsid w:val="002C17D4"/>
    <w:rsid w:val="002C2383"/>
    <w:rsid w:val="002C2550"/>
    <w:rsid w:val="002C3ADF"/>
    <w:rsid w:val="002C4127"/>
    <w:rsid w:val="002C5490"/>
    <w:rsid w:val="002C56C2"/>
    <w:rsid w:val="002C5B4E"/>
    <w:rsid w:val="002C5C5E"/>
    <w:rsid w:val="002C6286"/>
    <w:rsid w:val="002C671D"/>
    <w:rsid w:val="002C68EC"/>
    <w:rsid w:val="002C6B16"/>
    <w:rsid w:val="002C7A5D"/>
    <w:rsid w:val="002D0251"/>
    <w:rsid w:val="002D13B6"/>
    <w:rsid w:val="002D1D15"/>
    <w:rsid w:val="002D1FA3"/>
    <w:rsid w:val="002D2171"/>
    <w:rsid w:val="002D2440"/>
    <w:rsid w:val="002D2E1C"/>
    <w:rsid w:val="002D3033"/>
    <w:rsid w:val="002D3996"/>
    <w:rsid w:val="002D438C"/>
    <w:rsid w:val="002D5C40"/>
    <w:rsid w:val="002D62F9"/>
    <w:rsid w:val="002D68ED"/>
    <w:rsid w:val="002D6B15"/>
    <w:rsid w:val="002D6E5F"/>
    <w:rsid w:val="002D7CC7"/>
    <w:rsid w:val="002D7F6A"/>
    <w:rsid w:val="002E02CA"/>
    <w:rsid w:val="002E0A33"/>
    <w:rsid w:val="002E0ACD"/>
    <w:rsid w:val="002E1C53"/>
    <w:rsid w:val="002E1DAA"/>
    <w:rsid w:val="002E20D0"/>
    <w:rsid w:val="002E3AC0"/>
    <w:rsid w:val="002E3C23"/>
    <w:rsid w:val="002E47FF"/>
    <w:rsid w:val="002E4D80"/>
    <w:rsid w:val="002E56CC"/>
    <w:rsid w:val="002E601C"/>
    <w:rsid w:val="002E61F6"/>
    <w:rsid w:val="002E637C"/>
    <w:rsid w:val="002E646D"/>
    <w:rsid w:val="002E683A"/>
    <w:rsid w:val="002E6D28"/>
    <w:rsid w:val="002E6E84"/>
    <w:rsid w:val="002E72EE"/>
    <w:rsid w:val="002E7A24"/>
    <w:rsid w:val="002F1DE6"/>
    <w:rsid w:val="002F1FE8"/>
    <w:rsid w:val="002F2E0D"/>
    <w:rsid w:val="002F407B"/>
    <w:rsid w:val="002F43C6"/>
    <w:rsid w:val="002F4693"/>
    <w:rsid w:val="002F55F6"/>
    <w:rsid w:val="002F5D58"/>
    <w:rsid w:val="002F6350"/>
    <w:rsid w:val="002F6757"/>
    <w:rsid w:val="002F6B71"/>
    <w:rsid w:val="002F776F"/>
    <w:rsid w:val="002F78D1"/>
    <w:rsid w:val="002F78DC"/>
    <w:rsid w:val="002F7F02"/>
    <w:rsid w:val="00300DBC"/>
    <w:rsid w:val="0030119E"/>
    <w:rsid w:val="0030119F"/>
    <w:rsid w:val="0030167F"/>
    <w:rsid w:val="00301983"/>
    <w:rsid w:val="00301FE2"/>
    <w:rsid w:val="00302400"/>
    <w:rsid w:val="00303D01"/>
    <w:rsid w:val="00304147"/>
    <w:rsid w:val="00304B5F"/>
    <w:rsid w:val="003054E4"/>
    <w:rsid w:val="00305866"/>
    <w:rsid w:val="00306037"/>
    <w:rsid w:val="00307FEF"/>
    <w:rsid w:val="0031009D"/>
    <w:rsid w:val="00310951"/>
    <w:rsid w:val="003109CF"/>
    <w:rsid w:val="00310FE1"/>
    <w:rsid w:val="00311051"/>
    <w:rsid w:val="0031120C"/>
    <w:rsid w:val="0031173C"/>
    <w:rsid w:val="00311886"/>
    <w:rsid w:val="00311AD7"/>
    <w:rsid w:val="00312C13"/>
    <w:rsid w:val="003132E9"/>
    <w:rsid w:val="0031443D"/>
    <w:rsid w:val="00314666"/>
    <w:rsid w:val="0031476A"/>
    <w:rsid w:val="00314B63"/>
    <w:rsid w:val="0031536A"/>
    <w:rsid w:val="003156F0"/>
    <w:rsid w:val="00315E8E"/>
    <w:rsid w:val="00316841"/>
    <w:rsid w:val="0031697D"/>
    <w:rsid w:val="00316ACB"/>
    <w:rsid w:val="00316C14"/>
    <w:rsid w:val="0031725B"/>
    <w:rsid w:val="00317D26"/>
    <w:rsid w:val="003204E8"/>
    <w:rsid w:val="00320E12"/>
    <w:rsid w:val="0032152C"/>
    <w:rsid w:val="00321BA6"/>
    <w:rsid w:val="00321DDE"/>
    <w:rsid w:val="003227F6"/>
    <w:rsid w:val="0032285E"/>
    <w:rsid w:val="003228C8"/>
    <w:rsid w:val="0032293E"/>
    <w:rsid w:val="003230C1"/>
    <w:rsid w:val="00323AE3"/>
    <w:rsid w:val="00323C2B"/>
    <w:rsid w:val="00324DEC"/>
    <w:rsid w:val="00325D9F"/>
    <w:rsid w:val="00326491"/>
    <w:rsid w:val="003270E7"/>
    <w:rsid w:val="0032734D"/>
    <w:rsid w:val="0032759F"/>
    <w:rsid w:val="00327F02"/>
    <w:rsid w:val="00330CA1"/>
    <w:rsid w:val="00331C0D"/>
    <w:rsid w:val="00331CA0"/>
    <w:rsid w:val="0033241E"/>
    <w:rsid w:val="003328AF"/>
    <w:rsid w:val="00333126"/>
    <w:rsid w:val="00333127"/>
    <w:rsid w:val="00333B8D"/>
    <w:rsid w:val="00333C92"/>
    <w:rsid w:val="00333D65"/>
    <w:rsid w:val="0033452F"/>
    <w:rsid w:val="00334E2B"/>
    <w:rsid w:val="00335314"/>
    <w:rsid w:val="003353F4"/>
    <w:rsid w:val="003356BE"/>
    <w:rsid w:val="00335854"/>
    <w:rsid w:val="00335932"/>
    <w:rsid w:val="0033652F"/>
    <w:rsid w:val="00336607"/>
    <w:rsid w:val="00336DF5"/>
    <w:rsid w:val="0033736C"/>
    <w:rsid w:val="00337EEB"/>
    <w:rsid w:val="00341086"/>
    <w:rsid w:val="00341723"/>
    <w:rsid w:val="00341896"/>
    <w:rsid w:val="003418E0"/>
    <w:rsid w:val="00341984"/>
    <w:rsid w:val="00341DE7"/>
    <w:rsid w:val="003430AF"/>
    <w:rsid w:val="003439C3"/>
    <w:rsid w:val="00344466"/>
    <w:rsid w:val="003445BF"/>
    <w:rsid w:val="00344CAB"/>
    <w:rsid w:val="003451C1"/>
    <w:rsid w:val="00345543"/>
    <w:rsid w:val="00345A01"/>
    <w:rsid w:val="00346489"/>
    <w:rsid w:val="003477FE"/>
    <w:rsid w:val="00347D9B"/>
    <w:rsid w:val="00347F73"/>
    <w:rsid w:val="0035001C"/>
    <w:rsid w:val="003506E2"/>
    <w:rsid w:val="003506F7"/>
    <w:rsid w:val="00350783"/>
    <w:rsid w:val="0035224B"/>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582E"/>
    <w:rsid w:val="003563F9"/>
    <w:rsid w:val="00356971"/>
    <w:rsid w:val="003571C0"/>
    <w:rsid w:val="003574AE"/>
    <w:rsid w:val="00357B25"/>
    <w:rsid w:val="0036005B"/>
    <w:rsid w:val="0036060A"/>
    <w:rsid w:val="003609CF"/>
    <w:rsid w:val="003615EF"/>
    <w:rsid w:val="00361D0E"/>
    <w:rsid w:val="0036242D"/>
    <w:rsid w:val="003625B1"/>
    <w:rsid w:val="003631B6"/>
    <w:rsid w:val="003632BA"/>
    <w:rsid w:val="0036515F"/>
    <w:rsid w:val="00366F8E"/>
    <w:rsid w:val="00367101"/>
    <w:rsid w:val="00367F97"/>
    <w:rsid w:val="00370025"/>
    <w:rsid w:val="0037079F"/>
    <w:rsid w:val="00370937"/>
    <w:rsid w:val="0037162B"/>
    <w:rsid w:val="003719BA"/>
    <w:rsid w:val="00371BE8"/>
    <w:rsid w:val="00371F4F"/>
    <w:rsid w:val="00372428"/>
    <w:rsid w:val="00372BA0"/>
    <w:rsid w:val="00372DD7"/>
    <w:rsid w:val="00373049"/>
    <w:rsid w:val="003730F7"/>
    <w:rsid w:val="0037348D"/>
    <w:rsid w:val="0037360D"/>
    <w:rsid w:val="00373818"/>
    <w:rsid w:val="003741C0"/>
    <w:rsid w:val="00374B10"/>
    <w:rsid w:val="003752DD"/>
    <w:rsid w:val="0037542F"/>
    <w:rsid w:val="00375A1D"/>
    <w:rsid w:val="00375E0A"/>
    <w:rsid w:val="00376E58"/>
    <w:rsid w:val="00377619"/>
    <w:rsid w:val="00377BE4"/>
    <w:rsid w:val="00381D21"/>
    <w:rsid w:val="00382CDA"/>
    <w:rsid w:val="00383B18"/>
    <w:rsid w:val="00384F3C"/>
    <w:rsid w:val="00385C9B"/>
    <w:rsid w:val="003860DB"/>
    <w:rsid w:val="00386132"/>
    <w:rsid w:val="003864B4"/>
    <w:rsid w:val="00386AFD"/>
    <w:rsid w:val="00386D9C"/>
    <w:rsid w:val="00387640"/>
    <w:rsid w:val="003876F9"/>
    <w:rsid w:val="00387F6F"/>
    <w:rsid w:val="00390100"/>
    <w:rsid w:val="00390690"/>
    <w:rsid w:val="003915D9"/>
    <w:rsid w:val="00392A1F"/>
    <w:rsid w:val="0039384A"/>
    <w:rsid w:val="00393A9C"/>
    <w:rsid w:val="00394081"/>
    <w:rsid w:val="00394732"/>
    <w:rsid w:val="00394A9E"/>
    <w:rsid w:val="00394DDF"/>
    <w:rsid w:val="0039500C"/>
    <w:rsid w:val="003951F4"/>
    <w:rsid w:val="00395E89"/>
    <w:rsid w:val="0039661C"/>
    <w:rsid w:val="00397024"/>
    <w:rsid w:val="003972B6"/>
    <w:rsid w:val="00397442"/>
    <w:rsid w:val="003974EA"/>
    <w:rsid w:val="00397E47"/>
    <w:rsid w:val="003A03AF"/>
    <w:rsid w:val="003A06D4"/>
    <w:rsid w:val="003A0AB6"/>
    <w:rsid w:val="003A0BA7"/>
    <w:rsid w:val="003A0EFA"/>
    <w:rsid w:val="003A18CD"/>
    <w:rsid w:val="003A39A3"/>
    <w:rsid w:val="003A4699"/>
    <w:rsid w:val="003A5294"/>
    <w:rsid w:val="003A52FC"/>
    <w:rsid w:val="003A617A"/>
    <w:rsid w:val="003A641B"/>
    <w:rsid w:val="003A67E0"/>
    <w:rsid w:val="003A6AF7"/>
    <w:rsid w:val="003A7BDA"/>
    <w:rsid w:val="003B039C"/>
    <w:rsid w:val="003B0847"/>
    <w:rsid w:val="003B2B27"/>
    <w:rsid w:val="003B2BAE"/>
    <w:rsid w:val="003B2D97"/>
    <w:rsid w:val="003B33AC"/>
    <w:rsid w:val="003B3426"/>
    <w:rsid w:val="003B385D"/>
    <w:rsid w:val="003B3865"/>
    <w:rsid w:val="003B3D84"/>
    <w:rsid w:val="003B4087"/>
    <w:rsid w:val="003B42B9"/>
    <w:rsid w:val="003B43AB"/>
    <w:rsid w:val="003B4EC6"/>
    <w:rsid w:val="003B518F"/>
    <w:rsid w:val="003B57BE"/>
    <w:rsid w:val="003B57EF"/>
    <w:rsid w:val="003B57F0"/>
    <w:rsid w:val="003C1780"/>
    <w:rsid w:val="003C1FCD"/>
    <w:rsid w:val="003C29C8"/>
    <w:rsid w:val="003C3015"/>
    <w:rsid w:val="003C3F5E"/>
    <w:rsid w:val="003C45B9"/>
    <w:rsid w:val="003C50F0"/>
    <w:rsid w:val="003C536A"/>
    <w:rsid w:val="003C5E6A"/>
    <w:rsid w:val="003C5F9D"/>
    <w:rsid w:val="003C66A5"/>
    <w:rsid w:val="003C6B0B"/>
    <w:rsid w:val="003C6C4E"/>
    <w:rsid w:val="003C7823"/>
    <w:rsid w:val="003D0307"/>
    <w:rsid w:val="003D1394"/>
    <w:rsid w:val="003D1CE2"/>
    <w:rsid w:val="003D1D86"/>
    <w:rsid w:val="003D213B"/>
    <w:rsid w:val="003D2147"/>
    <w:rsid w:val="003D2593"/>
    <w:rsid w:val="003D4534"/>
    <w:rsid w:val="003D4E68"/>
    <w:rsid w:val="003D5A84"/>
    <w:rsid w:val="003D5E5B"/>
    <w:rsid w:val="003D74B2"/>
    <w:rsid w:val="003D78B3"/>
    <w:rsid w:val="003D7A32"/>
    <w:rsid w:val="003D7D63"/>
    <w:rsid w:val="003D7DA7"/>
    <w:rsid w:val="003D7F32"/>
    <w:rsid w:val="003E09B2"/>
    <w:rsid w:val="003E1599"/>
    <w:rsid w:val="003E18F7"/>
    <w:rsid w:val="003E2076"/>
    <w:rsid w:val="003E2243"/>
    <w:rsid w:val="003E22A8"/>
    <w:rsid w:val="003E2FB1"/>
    <w:rsid w:val="003E3916"/>
    <w:rsid w:val="003E3BB1"/>
    <w:rsid w:val="003E446C"/>
    <w:rsid w:val="003E48B7"/>
    <w:rsid w:val="003E5C0D"/>
    <w:rsid w:val="003E5CB4"/>
    <w:rsid w:val="003E6557"/>
    <w:rsid w:val="003E69B4"/>
    <w:rsid w:val="003E72D2"/>
    <w:rsid w:val="003E77E1"/>
    <w:rsid w:val="003E7FDB"/>
    <w:rsid w:val="003F0FF0"/>
    <w:rsid w:val="003F1B04"/>
    <w:rsid w:val="003F2E1A"/>
    <w:rsid w:val="003F5224"/>
    <w:rsid w:val="003F5401"/>
    <w:rsid w:val="003F57D6"/>
    <w:rsid w:val="003F6360"/>
    <w:rsid w:val="003F6CB8"/>
    <w:rsid w:val="004000D6"/>
    <w:rsid w:val="004003D0"/>
    <w:rsid w:val="004006CF"/>
    <w:rsid w:val="004009B5"/>
    <w:rsid w:val="00400C6C"/>
    <w:rsid w:val="00401443"/>
    <w:rsid w:val="00401991"/>
    <w:rsid w:val="00401D94"/>
    <w:rsid w:val="00402723"/>
    <w:rsid w:val="00402781"/>
    <w:rsid w:val="00402866"/>
    <w:rsid w:val="00403EB2"/>
    <w:rsid w:val="004044A9"/>
    <w:rsid w:val="00404633"/>
    <w:rsid w:val="00404D39"/>
    <w:rsid w:val="0040566B"/>
    <w:rsid w:val="004056A1"/>
    <w:rsid w:val="00405871"/>
    <w:rsid w:val="00405984"/>
    <w:rsid w:val="00406769"/>
    <w:rsid w:val="00406792"/>
    <w:rsid w:val="0040685A"/>
    <w:rsid w:val="0040721F"/>
    <w:rsid w:val="00407697"/>
    <w:rsid w:val="00407862"/>
    <w:rsid w:val="00407CC6"/>
    <w:rsid w:val="00407D34"/>
    <w:rsid w:val="0041049E"/>
    <w:rsid w:val="00411B16"/>
    <w:rsid w:val="00411D2D"/>
    <w:rsid w:val="00413276"/>
    <w:rsid w:val="00413A09"/>
    <w:rsid w:val="00413F4C"/>
    <w:rsid w:val="00414B09"/>
    <w:rsid w:val="00415057"/>
    <w:rsid w:val="004152B4"/>
    <w:rsid w:val="00415840"/>
    <w:rsid w:val="00415FD8"/>
    <w:rsid w:val="00416A8D"/>
    <w:rsid w:val="00417A7D"/>
    <w:rsid w:val="00417B1D"/>
    <w:rsid w:val="00417D49"/>
    <w:rsid w:val="00420A4F"/>
    <w:rsid w:val="00420B18"/>
    <w:rsid w:val="00421174"/>
    <w:rsid w:val="004233D3"/>
    <w:rsid w:val="0042370E"/>
    <w:rsid w:val="0042452A"/>
    <w:rsid w:val="0042525A"/>
    <w:rsid w:val="00425A4F"/>
    <w:rsid w:val="00425B9F"/>
    <w:rsid w:val="00426021"/>
    <w:rsid w:val="004261EA"/>
    <w:rsid w:val="0042676E"/>
    <w:rsid w:val="00426B3D"/>
    <w:rsid w:val="004273DB"/>
    <w:rsid w:val="004274ED"/>
    <w:rsid w:val="0043007C"/>
    <w:rsid w:val="00430092"/>
    <w:rsid w:val="00430977"/>
    <w:rsid w:val="00430EF3"/>
    <w:rsid w:val="004315EE"/>
    <w:rsid w:val="0043181D"/>
    <w:rsid w:val="00431B81"/>
    <w:rsid w:val="00431E3D"/>
    <w:rsid w:val="004327D1"/>
    <w:rsid w:val="00432D39"/>
    <w:rsid w:val="004332E8"/>
    <w:rsid w:val="004336D1"/>
    <w:rsid w:val="00433B3D"/>
    <w:rsid w:val="00433CB0"/>
    <w:rsid w:val="0043404B"/>
    <w:rsid w:val="004347CC"/>
    <w:rsid w:val="0043489C"/>
    <w:rsid w:val="0043678D"/>
    <w:rsid w:val="00436B36"/>
    <w:rsid w:val="004371F9"/>
    <w:rsid w:val="004372FB"/>
    <w:rsid w:val="00437987"/>
    <w:rsid w:val="00437C4B"/>
    <w:rsid w:val="00440C51"/>
    <w:rsid w:val="00440E4E"/>
    <w:rsid w:val="00442042"/>
    <w:rsid w:val="0044270A"/>
    <w:rsid w:val="00443546"/>
    <w:rsid w:val="00443C3B"/>
    <w:rsid w:val="00443DA6"/>
    <w:rsid w:val="00443F86"/>
    <w:rsid w:val="0044438E"/>
    <w:rsid w:val="00444561"/>
    <w:rsid w:val="004448F9"/>
    <w:rsid w:val="00444DBF"/>
    <w:rsid w:val="0044509F"/>
    <w:rsid w:val="00445A1B"/>
    <w:rsid w:val="00445AFD"/>
    <w:rsid w:val="00445E52"/>
    <w:rsid w:val="00445FFE"/>
    <w:rsid w:val="00446349"/>
    <w:rsid w:val="00447092"/>
    <w:rsid w:val="00450186"/>
    <w:rsid w:val="004502B5"/>
    <w:rsid w:val="004503E7"/>
    <w:rsid w:val="00450CA0"/>
    <w:rsid w:val="0045259F"/>
    <w:rsid w:val="00452A46"/>
    <w:rsid w:val="00454507"/>
    <w:rsid w:val="004554A5"/>
    <w:rsid w:val="00455B79"/>
    <w:rsid w:val="00456278"/>
    <w:rsid w:val="00456DF1"/>
    <w:rsid w:val="004570F4"/>
    <w:rsid w:val="00457B29"/>
    <w:rsid w:val="00457F24"/>
    <w:rsid w:val="00457FA4"/>
    <w:rsid w:val="0046030A"/>
    <w:rsid w:val="004604E6"/>
    <w:rsid w:val="0046056B"/>
    <w:rsid w:val="00461256"/>
    <w:rsid w:val="004614A5"/>
    <w:rsid w:val="00461DC9"/>
    <w:rsid w:val="004628B7"/>
    <w:rsid w:val="00462C29"/>
    <w:rsid w:val="00462D8B"/>
    <w:rsid w:val="00464938"/>
    <w:rsid w:val="0046506F"/>
    <w:rsid w:val="00465DA3"/>
    <w:rsid w:val="00465EC8"/>
    <w:rsid w:val="00466615"/>
    <w:rsid w:val="00467C9D"/>
    <w:rsid w:val="00467D17"/>
    <w:rsid w:val="00467DC5"/>
    <w:rsid w:val="0047006E"/>
    <w:rsid w:val="00470640"/>
    <w:rsid w:val="0047090C"/>
    <w:rsid w:val="0047169A"/>
    <w:rsid w:val="0047205F"/>
    <w:rsid w:val="00472170"/>
    <w:rsid w:val="004737F7"/>
    <w:rsid w:val="00474CA2"/>
    <w:rsid w:val="00477154"/>
    <w:rsid w:val="004774B0"/>
    <w:rsid w:val="004774D9"/>
    <w:rsid w:val="00477ECB"/>
    <w:rsid w:val="00480703"/>
    <w:rsid w:val="00480828"/>
    <w:rsid w:val="00480DA0"/>
    <w:rsid w:val="004817EE"/>
    <w:rsid w:val="004820EC"/>
    <w:rsid w:val="00482466"/>
    <w:rsid w:val="00483082"/>
    <w:rsid w:val="004836C9"/>
    <w:rsid w:val="004836D4"/>
    <w:rsid w:val="00484A06"/>
    <w:rsid w:val="00484C86"/>
    <w:rsid w:val="00485FBD"/>
    <w:rsid w:val="004864E9"/>
    <w:rsid w:val="004868FF"/>
    <w:rsid w:val="00486AAB"/>
    <w:rsid w:val="00487627"/>
    <w:rsid w:val="00487FED"/>
    <w:rsid w:val="00490D1A"/>
    <w:rsid w:val="00490F6B"/>
    <w:rsid w:val="004914A2"/>
    <w:rsid w:val="00492552"/>
    <w:rsid w:val="0049423E"/>
    <w:rsid w:val="00494600"/>
    <w:rsid w:val="0049469A"/>
    <w:rsid w:val="00494BDE"/>
    <w:rsid w:val="00494C52"/>
    <w:rsid w:val="004953FF"/>
    <w:rsid w:val="004954D9"/>
    <w:rsid w:val="004959EC"/>
    <w:rsid w:val="004962EC"/>
    <w:rsid w:val="0049684F"/>
    <w:rsid w:val="00497CC2"/>
    <w:rsid w:val="004A001F"/>
    <w:rsid w:val="004A092D"/>
    <w:rsid w:val="004A12CE"/>
    <w:rsid w:val="004A184C"/>
    <w:rsid w:val="004A1B52"/>
    <w:rsid w:val="004A1E50"/>
    <w:rsid w:val="004A20C9"/>
    <w:rsid w:val="004A2699"/>
    <w:rsid w:val="004A27D1"/>
    <w:rsid w:val="004A2D1F"/>
    <w:rsid w:val="004A2D6A"/>
    <w:rsid w:val="004A2FF1"/>
    <w:rsid w:val="004A336D"/>
    <w:rsid w:val="004A339C"/>
    <w:rsid w:val="004A33D6"/>
    <w:rsid w:val="004A3AEB"/>
    <w:rsid w:val="004A4709"/>
    <w:rsid w:val="004A4C3F"/>
    <w:rsid w:val="004A4CAF"/>
    <w:rsid w:val="004A4D00"/>
    <w:rsid w:val="004A4F20"/>
    <w:rsid w:val="004A51F5"/>
    <w:rsid w:val="004A5531"/>
    <w:rsid w:val="004A55DC"/>
    <w:rsid w:val="004A5C95"/>
    <w:rsid w:val="004A62D7"/>
    <w:rsid w:val="004A674B"/>
    <w:rsid w:val="004B019C"/>
    <w:rsid w:val="004B0CE5"/>
    <w:rsid w:val="004B1270"/>
    <w:rsid w:val="004B2072"/>
    <w:rsid w:val="004B256F"/>
    <w:rsid w:val="004B2A19"/>
    <w:rsid w:val="004B2DB3"/>
    <w:rsid w:val="004B301D"/>
    <w:rsid w:val="004B3EC9"/>
    <w:rsid w:val="004B483E"/>
    <w:rsid w:val="004B48B7"/>
    <w:rsid w:val="004B4BBC"/>
    <w:rsid w:val="004B5D0C"/>
    <w:rsid w:val="004B6241"/>
    <w:rsid w:val="004B69BE"/>
    <w:rsid w:val="004B72BE"/>
    <w:rsid w:val="004B7694"/>
    <w:rsid w:val="004C0538"/>
    <w:rsid w:val="004C1678"/>
    <w:rsid w:val="004C1EFA"/>
    <w:rsid w:val="004C23BC"/>
    <w:rsid w:val="004C309E"/>
    <w:rsid w:val="004C3529"/>
    <w:rsid w:val="004C363C"/>
    <w:rsid w:val="004C4787"/>
    <w:rsid w:val="004C5086"/>
    <w:rsid w:val="004C5AE1"/>
    <w:rsid w:val="004C636C"/>
    <w:rsid w:val="004C68D7"/>
    <w:rsid w:val="004C6FB7"/>
    <w:rsid w:val="004C6FE6"/>
    <w:rsid w:val="004C77B9"/>
    <w:rsid w:val="004C79E7"/>
    <w:rsid w:val="004D17DD"/>
    <w:rsid w:val="004D1DEF"/>
    <w:rsid w:val="004D1EDD"/>
    <w:rsid w:val="004D2055"/>
    <w:rsid w:val="004D2134"/>
    <w:rsid w:val="004D2162"/>
    <w:rsid w:val="004D2616"/>
    <w:rsid w:val="004D26D7"/>
    <w:rsid w:val="004D2F6E"/>
    <w:rsid w:val="004D3015"/>
    <w:rsid w:val="004D3723"/>
    <w:rsid w:val="004D3DDD"/>
    <w:rsid w:val="004D418F"/>
    <w:rsid w:val="004D41F0"/>
    <w:rsid w:val="004D4595"/>
    <w:rsid w:val="004D49E2"/>
    <w:rsid w:val="004D5F08"/>
    <w:rsid w:val="004D5F50"/>
    <w:rsid w:val="004D70EE"/>
    <w:rsid w:val="004E0148"/>
    <w:rsid w:val="004E13D8"/>
    <w:rsid w:val="004E1CA5"/>
    <w:rsid w:val="004E22FA"/>
    <w:rsid w:val="004E2317"/>
    <w:rsid w:val="004E2808"/>
    <w:rsid w:val="004E3041"/>
    <w:rsid w:val="004E30D9"/>
    <w:rsid w:val="004E38C2"/>
    <w:rsid w:val="004E4336"/>
    <w:rsid w:val="004E436E"/>
    <w:rsid w:val="004E4391"/>
    <w:rsid w:val="004E473D"/>
    <w:rsid w:val="004E4A04"/>
    <w:rsid w:val="004E5F54"/>
    <w:rsid w:val="004F0A67"/>
    <w:rsid w:val="004F114A"/>
    <w:rsid w:val="004F1E0C"/>
    <w:rsid w:val="004F2485"/>
    <w:rsid w:val="004F24C7"/>
    <w:rsid w:val="004F2535"/>
    <w:rsid w:val="004F2790"/>
    <w:rsid w:val="004F361C"/>
    <w:rsid w:val="004F41EE"/>
    <w:rsid w:val="004F42C7"/>
    <w:rsid w:val="004F4A2A"/>
    <w:rsid w:val="004F4FBC"/>
    <w:rsid w:val="004F5519"/>
    <w:rsid w:val="004F584F"/>
    <w:rsid w:val="004F5F04"/>
    <w:rsid w:val="004F61FF"/>
    <w:rsid w:val="004F6537"/>
    <w:rsid w:val="004F6FAE"/>
    <w:rsid w:val="004F7745"/>
    <w:rsid w:val="004F7DB0"/>
    <w:rsid w:val="00500815"/>
    <w:rsid w:val="00500AA6"/>
    <w:rsid w:val="00500CE8"/>
    <w:rsid w:val="00500DB1"/>
    <w:rsid w:val="00500EF2"/>
    <w:rsid w:val="005010FC"/>
    <w:rsid w:val="00501657"/>
    <w:rsid w:val="005017C1"/>
    <w:rsid w:val="0050190E"/>
    <w:rsid w:val="00501A1E"/>
    <w:rsid w:val="00502652"/>
    <w:rsid w:val="0050336F"/>
    <w:rsid w:val="005037C5"/>
    <w:rsid w:val="00503F8E"/>
    <w:rsid w:val="00504E79"/>
    <w:rsid w:val="00505600"/>
    <w:rsid w:val="00505919"/>
    <w:rsid w:val="00505B9A"/>
    <w:rsid w:val="00505C4A"/>
    <w:rsid w:val="005061B4"/>
    <w:rsid w:val="0050631F"/>
    <w:rsid w:val="00506864"/>
    <w:rsid w:val="00507822"/>
    <w:rsid w:val="005108CF"/>
    <w:rsid w:val="00510E7E"/>
    <w:rsid w:val="00511C26"/>
    <w:rsid w:val="005123E1"/>
    <w:rsid w:val="00512D66"/>
    <w:rsid w:val="00513920"/>
    <w:rsid w:val="0051462D"/>
    <w:rsid w:val="00515A97"/>
    <w:rsid w:val="005160B7"/>
    <w:rsid w:val="00516841"/>
    <w:rsid w:val="0051697F"/>
    <w:rsid w:val="00516D85"/>
    <w:rsid w:val="00517E69"/>
    <w:rsid w:val="00517EF2"/>
    <w:rsid w:val="0052042C"/>
    <w:rsid w:val="00520C10"/>
    <w:rsid w:val="00521AF0"/>
    <w:rsid w:val="00521B78"/>
    <w:rsid w:val="00523FB1"/>
    <w:rsid w:val="005255BE"/>
    <w:rsid w:val="005259E1"/>
    <w:rsid w:val="00526FB6"/>
    <w:rsid w:val="005270AC"/>
    <w:rsid w:val="005278F7"/>
    <w:rsid w:val="005279B0"/>
    <w:rsid w:val="00527C1B"/>
    <w:rsid w:val="00527C2D"/>
    <w:rsid w:val="005304DB"/>
    <w:rsid w:val="00530B75"/>
    <w:rsid w:val="00530BDD"/>
    <w:rsid w:val="00530C8D"/>
    <w:rsid w:val="00530E38"/>
    <w:rsid w:val="0053132D"/>
    <w:rsid w:val="005316A8"/>
    <w:rsid w:val="0053195E"/>
    <w:rsid w:val="00532155"/>
    <w:rsid w:val="005331B5"/>
    <w:rsid w:val="005341BB"/>
    <w:rsid w:val="00534302"/>
    <w:rsid w:val="005346DC"/>
    <w:rsid w:val="005347FF"/>
    <w:rsid w:val="00535839"/>
    <w:rsid w:val="00535FE3"/>
    <w:rsid w:val="005362D1"/>
    <w:rsid w:val="0053718B"/>
    <w:rsid w:val="00537722"/>
    <w:rsid w:val="005379EC"/>
    <w:rsid w:val="00537CDC"/>
    <w:rsid w:val="0054032E"/>
    <w:rsid w:val="00540C2F"/>
    <w:rsid w:val="0054137E"/>
    <w:rsid w:val="005419B0"/>
    <w:rsid w:val="00541FFA"/>
    <w:rsid w:val="00542AE4"/>
    <w:rsid w:val="00542D7A"/>
    <w:rsid w:val="005431D6"/>
    <w:rsid w:val="0054338A"/>
    <w:rsid w:val="00544CD8"/>
    <w:rsid w:val="00545192"/>
    <w:rsid w:val="00545CE7"/>
    <w:rsid w:val="0054718C"/>
    <w:rsid w:val="00550390"/>
    <w:rsid w:val="005504A5"/>
    <w:rsid w:val="005511E6"/>
    <w:rsid w:val="00551ABE"/>
    <w:rsid w:val="00551CCC"/>
    <w:rsid w:val="005537F1"/>
    <w:rsid w:val="005543FD"/>
    <w:rsid w:val="00555796"/>
    <w:rsid w:val="00555B11"/>
    <w:rsid w:val="00555DAA"/>
    <w:rsid w:val="0055602C"/>
    <w:rsid w:val="00556108"/>
    <w:rsid w:val="005573D0"/>
    <w:rsid w:val="00557D42"/>
    <w:rsid w:val="005604A6"/>
    <w:rsid w:val="005606ED"/>
    <w:rsid w:val="00561439"/>
    <w:rsid w:val="005615DD"/>
    <w:rsid w:val="00562105"/>
    <w:rsid w:val="00562694"/>
    <w:rsid w:val="005628F8"/>
    <w:rsid w:val="00562E70"/>
    <w:rsid w:val="00563CDA"/>
    <w:rsid w:val="00564147"/>
    <w:rsid w:val="005646F9"/>
    <w:rsid w:val="00564E19"/>
    <w:rsid w:val="005659C4"/>
    <w:rsid w:val="00566352"/>
    <w:rsid w:val="00566628"/>
    <w:rsid w:val="005673C9"/>
    <w:rsid w:val="00567E59"/>
    <w:rsid w:val="00571031"/>
    <w:rsid w:val="0057170A"/>
    <w:rsid w:val="00571DD6"/>
    <w:rsid w:val="00571F36"/>
    <w:rsid w:val="0057270A"/>
    <w:rsid w:val="00572AAA"/>
    <w:rsid w:val="00572ED8"/>
    <w:rsid w:val="00573658"/>
    <w:rsid w:val="0057390B"/>
    <w:rsid w:val="00573E10"/>
    <w:rsid w:val="00573ED2"/>
    <w:rsid w:val="00574E92"/>
    <w:rsid w:val="00574F4B"/>
    <w:rsid w:val="00575A37"/>
    <w:rsid w:val="00575CC6"/>
    <w:rsid w:val="0057694A"/>
    <w:rsid w:val="00576E21"/>
    <w:rsid w:val="005770F4"/>
    <w:rsid w:val="00577699"/>
    <w:rsid w:val="00580112"/>
    <w:rsid w:val="0058026D"/>
    <w:rsid w:val="00580928"/>
    <w:rsid w:val="00580BB8"/>
    <w:rsid w:val="00581628"/>
    <w:rsid w:val="0058165C"/>
    <w:rsid w:val="0058198B"/>
    <w:rsid w:val="005819EA"/>
    <w:rsid w:val="00582D24"/>
    <w:rsid w:val="00582E6C"/>
    <w:rsid w:val="005837D8"/>
    <w:rsid w:val="00583AEA"/>
    <w:rsid w:val="00583C4B"/>
    <w:rsid w:val="005843E7"/>
    <w:rsid w:val="005846BD"/>
    <w:rsid w:val="00585219"/>
    <w:rsid w:val="005856F6"/>
    <w:rsid w:val="00586064"/>
    <w:rsid w:val="005877C3"/>
    <w:rsid w:val="00587F05"/>
    <w:rsid w:val="00587FEB"/>
    <w:rsid w:val="0059040E"/>
    <w:rsid w:val="00590DCD"/>
    <w:rsid w:val="005910F2"/>
    <w:rsid w:val="00591618"/>
    <w:rsid w:val="005922FA"/>
    <w:rsid w:val="005924D3"/>
    <w:rsid w:val="0059469C"/>
    <w:rsid w:val="00594739"/>
    <w:rsid w:val="00594DE4"/>
    <w:rsid w:val="005952B5"/>
    <w:rsid w:val="00595B75"/>
    <w:rsid w:val="00595F30"/>
    <w:rsid w:val="0059623E"/>
    <w:rsid w:val="00596824"/>
    <w:rsid w:val="00596A49"/>
    <w:rsid w:val="0059746F"/>
    <w:rsid w:val="00597495"/>
    <w:rsid w:val="00597F78"/>
    <w:rsid w:val="005A0586"/>
    <w:rsid w:val="005A0A7A"/>
    <w:rsid w:val="005A0BB9"/>
    <w:rsid w:val="005A107F"/>
    <w:rsid w:val="005A10C1"/>
    <w:rsid w:val="005A1815"/>
    <w:rsid w:val="005A20F9"/>
    <w:rsid w:val="005A2192"/>
    <w:rsid w:val="005A2523"/>
    <w:rsid w:val="005A2931"/>
    <w:rsid w:val="005A31D2"/>
    <w:rsid w:val="005A3CC7"/>
    <w:rsid w:val="005A4D8E"/>
    <w:rsid w:val="005A513E"/>
    <w:rsid w:val="005A54DD"/>
    <w:rsid w:val="005A5792"/>
    <w:rsid w:val="005A65DB"/>
    <w:rsid w:val="005A7793"/>
    <w:rsid w:val="005B2E4C"/>
    <w:rsid w:val="005B30ED"/>
    <w:rsid w:val="005B3954"/>
    <w:rsid w:val="005B3C0B"/>
    <w:rsid w:val="005B3F7E"/>
    <w:rsid w:val="005B58BB"/>
    <w:rsid w:val="005B6956"/>
    <w:rsid w:val="005B772A"/>
    <w:rsid w:val="005B792A"/>
    <w:rsid w:val="005C07FE"/>
    <w:rsid w:val="005C145B"/>
    <w:rsid w:val="005C1689"/>
    <w:rsid w:val="005C210E"/>
    <w:rsid w:val="005C293F"/>
    <w:rsid w:val="005C2948"/>
    <w:rsid w:val="005C2AA9"/>
    <w:rsid w:val="005C2B2A"/>
    <w:rsid w:val="005C3255"/>
    <w:rsid w:val="005C3A47"/>
    <w:rsid w:val="005C3B66"/>
    <w:rsid w:val="005C4E97"/>
    <w:rsid w:val="005C4F27"/>
    <w:rsid w:val="005C52F7"/>
    <w:rsid w:val="005C5BE7"/>
    <w:rsid w:val="005C69D5"/>
    <w:rsid w:val="005C6A1C"/>
    <w:rsid w:val="005C6D09"/>
    <w:rsid w:val="005C760C"/>
    <w:rsid w:val="005C77B2"/>
    <w:rsid w:val="005C7D8E"/>
    <w:rsid w:val="005D1051"/>
    <w:rsid w:val="005D1A4C"/>
    <w:rsid w:val="005D21F9"/>
    <w:rsid w:val="005D2840"/>
    <w:rsid w:val="005D2BD9"/>
    <w:rsid w:val="005D33B9"/>
    <w:rsid w:val="005D37C7"/>
    <w:rsid w:val="005D3943"/>
    <w:rsid w:val="005D479D"/>
    <w:rsid w:val="005D484F"/>
    <w:rsid w:val="005D49DF"/>
    <w:rsid w:val="005D5022"/>
    <w:rsid w:val="005D57B1"/>
    <w:rsid w:val="005D609E"/>
    <w:rsid w:val="005D6C0D"/>
    <w:rsid w:val="005D6D32"/>
    <w:rsid w:val="005D6DB7"/>
    <w:rsid w:val="005E0F0A"/>
    <w:rsid w:val="005E15BE"/>
    <w:rsid w:val="005E1AF8"/>
    <w:rsid w:val="005E2673"/>
    <w:rsid w:val="005E296B"/>
    <w:rsid w:val="005E29CF"/>
    <w:rsid w:val="005E30F4"/>
    <w:rsid w:val="005E37F0"/>
    <w:rsid w:val="005E3EF8"/>
    <w:rsid w:val="005E46DB"/>
    <w:rsid w:val="005E4874"/>
    <w:rsid w:val="005E495E"/>
    <w:rsid w:val="005E5479"/>
    <w:rsid w:val="005E5BEE"/>
    <w:rsid w:val="005E5FAE"/>
    <w:rsid w:val="005E67D4"/>
    <w:rsid w:val="005E6CDA"/>
    <w:rsid w:val="005E6E26"/>
    <w:rsid w:val="005F02BE"/>
    <w:rsid w:val="005F046B"/>
    <w:rsid w:val="005F0961"/>
    <w:rsid w:val="005F09CD"/>
    <w:rsid w:val="005F15EE"/>
    <w:rsid w:val="005F1CD9"/>
    <w:rsid w:val="005F271E"/>
    <w:rsid w:val="005F2DBC"/>
    <w:rsid w:val="005F2FAA"/>
    <w:rsid w:val="005F3348"/>
    <w:rsid w:val="005F3676"/>
    <w:rsid w:val="005F3EF7"/>
    <w:rsid w:val="005F4298"/>
    <w:rsid w:val="005F4D80"/>
    <w:rsid w:val="005F67A0"/>
    <w:rsid w:val="005F6811"/>
    <w:rsid w:val="005F72DE"/>
    <w:rsid w:val="005F74A9"/>
    <w:rsid w:val="005F7799"/>
    <w:rsid w:val="006008AE"/>
    <w:rsid w:val="006013F1"/>
    <w:rsid w:val="00601572"/>
    <w:rsid w:val="006017CD"/>
    <w:rsid w:val="00601E2E"/>
    <w:rsid w:val="006026BF"/>
    <w:rsid w:val="0060295F"/>
    <w:rsid w:val="006032C4"/>
    <w:rsid w:val="006038D9"/>
    <w:rsid w:val="00603C5D"/>
    <w:rsid w:val="00603EEF"/>
    <w:rsid w:val="006041B6"/>
    <w:rsid w:val="00604408"/>
    <w:rsid w:val="006045A6"/>
    <w:rsid w:val="00605EE8"/>
    <w:rsid w:val="0060686E"/>
    <w:rsid w:val="00606ADF"/>
    <w:rsid w:val="00606AEB"/>
    <w:rsid w:val="00610A07"/>
    <w:rsid w:val="00610F6F"/>
    <w:rsid w:val="00611790"/>
    <w:rsid w:val="00612517"/>
    <w:rsid w:val="00612905"/>
    <w:rsid w:val="00612A20"/>
    <w:rsid w:val="00612B8C"/>
    <w:rsid w:val="00613161"/>
    <w:rsid w:val="006132A0"/>
    <w:rsid w:val="00613E09"/>
    <w:rsid w:val="00614253"/>
    <w:rsid w:val="006142B2"/>
    <w:rsid w:val="0061456F"/>
    <w:rsid w:val="00614B59"/>
    <w:rsid w:val="006157AC"/>
    <w:rsid w:val="006162CA"/>
    <w:rsid w:val="00617371"/>
    <w:rsid w:val="006177E6"/>
    <w:rsid w:val="00620052"/>
    <w:rsid w:val="006219AA"/>
    <w:rsid w:val="00621E20"/>
    <w:rsid w:val="006226E3"/>
    <w:rsid w:val="0062333C"/>
    <w:rsid w:val="00624289"/>
    <w:rsid w:val="00624578"/>
    <w:rsid w:val="0062472A"/>
    <w:rsid w:val="006249F0"/>
    <w:rsid w:val="006253F6"/>
    <w:rsid w:val="006257CF"/>
    <w:rsid w:val="00625B1E"/>
    <w:rsid w:val="00626740"/>
    <w:rsid w:val="00627849"/>
    <w:rsid w:val="00627FD0"/>
    <w:rsid w:val="006308E4"/>
    <w:rsid w:val="00630DA8"/>
    <w:rsid w:val="00631126"/>
    <w:rsid w:val="00631456"/>
    <w:rsid w:val="00631795"/>
    <w:rsid w:val="00632788"/>
    <w:rsid w:val="006333EF"/>
    <w:rsid w:val="006339C0"/>
    <w:rsid w:val="00633C46"/>
    <w:rsid w:val="00635A2D"/>
    <w:rsid w:val="00635BB0"/>
    <w:rsid w:val="00635E58"/>
    <w:rsid w:val="00636CB5"/>
    <w:rsid w:val="00637417"/>
    <w:rsid w:val="00637936"/>
    <w:rsid w:val="00637A8D"/>
    <w:rsid w:val="006400AC"/>
    <w:rsid w:val="00640843"/>
    <w:rsid w:val="00640DF1"/>
    <w:rsid w:val="0064145C"/>
    <w:rsid w:val="006427E4"/>
    <w:rsid w:val="00642921"/>
    <w:rsid w:val="0064325E"/>
    <w:rsid w:val="00643714"/>
    <w:rsid w:val="0064474B"/>
    <w:rsid w:val="00644981"/>
    <w:rsid w:val="00644B31"/>
    <w:rsid w:val="00644B5E"/>
    <w:rsid w:val="00644D2B"/>
    <w:rsid w:val="00644EFD"/>
    <w:rsid w:val="0064515D"/>
    <w:rsid w:val="00646638"/>
    <w:rsid w:val="00646A44"/>
    <w:rsid w:val="00646C7F"/>
    <w:rsid w:val="00646D83"/>
    <w:rsid w:val="00647690"/>
    <w:rsid w:val="0065088A"/>
    <w:rsid w:val="00651CB3"/>
    <w:rsid w:val="00652103"/>
    <w:rsid w:val="00652B89"/>
    <w:rsid w:val="006533F9"/>
    <w:rsid w:val="00653BE6"/>
    <w:rsid w:val="00653CA6"/>
    <w:rsid w:val="0065476A"/>
    <w:rsid w:val="006548DA"/>
    <w:rsid w:val="00654CB5"/>
    <w:rsid w:val="00655C49"/>
    <w:rsid w:val="00655E78"/>
    <w:rsid w:val="0065605A"/>
    <w:rsid w:val="00656122"/>
    <w:rsid w:val="00656311"/>
    <w:rsid w:val="00656802"/>
    <w:rsid w:val="00657CCB"/>
    <w:rsid w:val="00657E80"/>
    <w:rsid w:val="0066020F"/>
    <w:rsid w:val="00660501"/>
    <w:rsid w:val="006609F9"/>
    <w:rsid w:val="00661154"/>
    <w:rsid w:val="00661AB0"/>
    <w:rsid w:val="00661B43"/>
    <w:rsid w:val="00661CB0"/>
    <w:rsid w:val="00661D5B"/>
    <w:rsid w:val="006622AF"/>
    <w:rsid w:val="0066244E"/>
    <w:rsid w:val="0066383F"/>
    <w:rsid w:val="00663D89"/>
    <w:rsid w:val="00665B2C"/>
    <w:rsid w:val="00665C81"/>
    <w:rsid w:val="0066696E"/>
    <w:rsid w:val="00666AAA"/>
    <w:rsid w:val="0066757C"/>
    <w:rsid w:val="00667B8D"/>
    <w:rsid w:val="00671C5B"/>
    <w:rsid w:val="006720EB"/>
    <w:rsid w:val="00672668"/>
    <w:rsid w:val="00672F9A"/>
    <w:rsid w:val="00673012"/>
    <w:rsid w:val="00673244"/>
    <w:rsid w:val="006733AE"/>
    <w:rsid w:val="0067376B"/>
    <w:rsid w:val="006740B0"/>
    <w:rsid w:val="00674626"/>
    <w:rsid w:val="00674C23"/>
    <w:rsid w:val="00674D51"/>
    <w:rsid w:val="00675615"/>
    <w:rsid w:val="00676E80"/>
    <w:rsid w:val="00676F05"/>
    <w:rsid w:val="00676FF3"/>
    <w:rsid w:val="00680099"/>
    <w:rsid w:val="006802D0"/>
    <w:rsid w:val="0068090E"/>
    <w:rsid w:val="00680C9A"/>
    <w:rsid w:val="00680CB4"/>
    <w:rsid w:val="00681536"/>
    <w:rsid w:val="00681F89"/>
    <w:rsid w:val="0068295C"/>
    <w:rsid w:val="00683A93"/>
    <w:rsid w:val="00684B50"/>
    <w:rsid w:val="0068551A"/>
    <w:rsid w:val="00685C0D"/>
    <w:rsid w:val="00685E3F"/>
    <w:rsid w:val="00686B55"/>
    <w:rsid w:val="0068723C"/>
    <w:rsid w:val="006874C7"/>
    <w:rsid w:val="0068768A"/>
    <w:rsid w:val="00687B7F"/>
    <w:rsid w:val="00690048"/>
    <w:rsid w:val="00690156"/>
    <w:rsid w:val="0069017B"/>
    <w:rsid w:val="00691188"/>
    <w:rsid w:val="00691C11"/>
    <w:rsid w:val="006922CD"/>
    <w:rsid w:val="00692DCC"/>
    <w:rsid w:val="00694067"/>
    <w:rsid w:val="00694BD0"/>
    <w:rsid w:val="00695D00"/>
    <w:rsid w:val="00696DEE"/>
    <w:rsid w:val="00697C86"/>
    <w:rsid w:val="006A0595"/>
    <w:rsid w:val="006A09C2"/>
    <w:rsid w:val="006A0B7E"/>
    <w:rsid w:val="006A30BD"/>
    <w:rsid w:val="006A328B"/>
    <w:rsid w:val="006A3352"/>
    <w:rsid w:val="006A338C"/>
    <w:rsid w:val="006A3B2C"/>
    <w:rsid w:val="006A3CF2"/>
    <w:rsid w:val="006A4772"/>
    <w:rsid w:val="006A48DB"/>
    <w:rsid w:val="006A4AB1"/>
    <w:rsid w:val="006A53BC"/>
    <w:rsid w:val="006A5FD8"/>
    <w:rsid w:val="006A6D39"/>
    <w:rsid w:val="006A703D"/>
    <w:rsid w:val="006A768E"/>
    <w:rsid w:val="006A79AA"/>
    <w:rsid w:val="006A7D6D"/>
    <w:rsid w:val="006B01D0"/>
    <w:rsid w:val="006B046D"/>
    <w:rsid w:val="006B13D4"/>
    <w:rsid w:val="006B1765"/>
    <w:rsid w:val="006B28AC"/>
    <w:rsid w:val="006B2C7E"/>
    <w:rsid w:val="006B373C"/>
    <w:rsid w:val="006B4556"/>
    <w:rsid w:val="006B4966"/>
    <w:rsid w:val="006B4C62"/>
    <w:rsid w:val="006B5627"/>
    <w:rsid w:val="006B5659"/>
    <w:rsid w:val="006B5D73"/>
    <w:rsid w:val="006B612C"/>
    <w:rsid w:val="006B6637"/>
    <w:rsid w:val="006B6D54"/>
    <w:rsid w:val="006B6DC6"/>
    <w:rsid w:val="006B7650"/>
    <w:rsid w:val="006B7873"/>
    <w:rsid w:val="006B7E70"/>
    <w:rsid w:val="006B7FD5"/>
    <w:rsid w:val="006C0052"/>
    <w:rsid w:val="006C0616"/>
    <w:rsid w:val="006C09EE"/>
    <w:rsid w:val="006C0D6F"/>
    <w:rsid w:val="006C12E6"/>
    <w:rsid w:val="006C1632"/>
    <w:rsid w:val="006C1867"/>
    <w:rsid w:val="006C18A0"/>
    <w:rsid w:val="006C1D60"/>
    <w:rsid w:val="006C2106"/>
    <w:rsid w:val="006C263F"/>
    <w:rsid w:val="006C2F29"/>
    <w:rsid w:val="006C30C1"/>
    <w:rsid w:val="006C30E3"/>
    <w:rsid w:val="006C365E"/>
    <w:rsid w:val="006C4C9D"/>
    <w:rsid w:val="006C5671"/>
    <w:rsid w:val="006C6241"/>
    <w:rsid w:val="006C6CB9"/>
    <w:rsid w:val="006C7434"/>
    <w:rsid w:val="006C76FC"/>
    <w:rsid w:val="006D0080"/>
    <w:rsid w:val="006D0E41"/>
    <w:rsid w:val="006D23BB"/>
    <w:rsid w:val="006D3BB6"/>
    <w:rsid w:val="006D3E5B"/>
    <w:rsid w:val="006D4856"/>
    <w:rsid w:val="006D4DC4"/>
    <w:rsid w:val="006D4DC6"/>
    <w:rsid w:val="006D6522"/>
    <w:rsid w:val="006D6B8B"/>
    <w:rsid w:val="006D6D4A"/>
    <w:rsid w:val="006D7CED"/>
    <w:rsid w:val="006D7E94"/>
    <w:rsid w:val="006E01D8"/>
    <w:rsid w:val="006E08F3"/>
    <w:rsid w:val="006E0A61"/>
    <w:rsid w:val="006E0B56"/>
    <w:rsid w:val="006E12FF"/>
    <w:rsid w:val="006E2408"/>
    <w:rsid w:val="006E25D6"/>
    <w:rsid w:val="006E2BF4"/>
    <w:rsid w:val="006E31F5"/>
    <w:rsid w:val="006E36D3"/>
    <w:rsid w:val="006E4DA9"/>
    <w:rsid w:val="006E4EC2"/>
    <w:rsid w:val="006E52D4"/>
    <w:rsid w:val="006E69AA"/>
    <w:rsid w:val="006E6FD1"/>
    <w:rsid w:val="006E7140"/>
    <w:rsid w:val="006E7A66"/>
    <w:rsid w:val="006F02F4"/>
    <w:rsid w:val="006F0CB5"/>
    <w:rsid w:val="006F0F1C"/>
    <w:rsid w:val="006F1499"/>
    <w:rsid w:val="006F20A2"/>
    <w:rsid w:val="006F23E9"/>
    <w:rsid w:val="006F2616"/>
    <w:rsid w:val="006F28D3"/>
    <w:rsid w:val="006F3327"/>
    <w:rsid w:val="006F413E"/>
    <w:rsid w:val="006F43A1"/>
    <w:rsid w:val="006F5251"/>
    <w:rsid w:val="006F5717"/>
    <w:rsid w:val="006F58F8"/>
    <w:rsid w:val="006F5984"/>
    <w:rsid w:val="006F5CC0"/>
    <w:rsid w:val="006F63B3"/>
    <w:rsid w:val="006F6F51"/>
    <w:rsid w:val="006F7704"/>
    <w:rsid w:val="006F7847"/>
    <w:rsid w:val="006F7D68"/>
    <w:rsid w:val="0070006B"/>
    <w:rsid w:val="00700AE7"/>
    <w:rsid w:val="00700D65"/>
    <w:rsid w:val="00700E12"/>
    <w:rsid w:val="007023DD"/>
    <w:rsid w:val="00703220"/>
    <w:rsid w:val="0070481C"/>
    <w:rsid w:val="00704983"/>
    <w:rsid w:val="00704C46"/>
    <w:rsid w:val="00705210"/>
    <w:rsid w:val="00705E0C"/>
    <w:rsid w:val="00705FB8"/>
    <w:rsid w:val="007063AA"/>
    <w:rsid w:val="00706449"/>
    <w:rsid w:val="007065D6"/>
    <w:rsid w:val="007066C6"/>
    <w:rsid w:val="00707BE1"/>
    <w:rsid w:val="00710968"/>
    <w:rsid w:val="00711308"/>
    <w:rsid w:val="00711826"/>
    <w:rsid w:val="0071185F"/>
    <w:rsid w:val="00711E49"/>
    <w:rsid w:val="00712DD0"/>
    <w:rsid w:val="00713593"/>
    <w:rsid w:val="007135A0"/>
    <w:rsid w:val="00713D2C"/>
    <w:rsid w:val="007140D3"/>
    <w:rsid w:val="00714188"/>
    <w:rsid w:val="007150E6"/>
    <w:rsid w:val="007153AB"/>
    <w:rsid w:val="007154A9"/>
    <w:rsid w:val="0071554A"/>
    <w:rsid w:val="007158AA"/>
    <w:rsid w:val="00715C63"/>
    <w:rsid w:val="00717526"/>
    <w:rsid w:val="0072108D"/>
    <w:rsid w:val="007214AC"/>
    <w:rsid w:val="00722E5B"/>
    <w:rsid w:val="00723633"/>
    <w:rsid w:val="00724F37"/>
    <w:rsid w:val="00725B37"/>
    <w:rsid w:val="007302C5"/>
    <w:rsid w:val="007305CE"/>
    <w:rsid w:val="00730B91"/>
    <w:rsid w:val="0073133A"/>
    <w:rsid w:val="007313A4"/>
    <w:rsid w:val="007318BE"/>
    <w:rsid w:val="007321C1"/>
    <w:rsid w:val="007325CC"/>
    <w:rsid w:val="007325D6"/>
    <w:rsid w:val="007329B8"/>
    <w:rsid w:val="00732EB6"/>
    <w:rsid w:val="0073316B"/>
    <w:rsid w:val="00733D99"/>
    <w:rsid w:val="00734039"/>
    <w:rsid w:val="00734CDA"/>
    <w:rsid w:val="00734E94"/>
    <w:rsid w:val="007366D6"/>
    <w:rsid w:val="0073675D"/>
    <w:rsid w:val="00736F11"/>
    <w:rsid w:val="00737302"/>
    <w:rsid w:val="00737720"/>
    <w:rsid w:val="00737824"/>
    <w:rsid w:val="00737AFA"/>
    <w:rsid w:val="00737B5A"/>
    <w:rsid w:val="00737F4C"/>
    <w:rsid w:val="007419BF"/>
    <w:rsid w:val="007420CF"/>
    <w:rsid w:val="00742CBC"/>
    <w:rsid w:val="00743584"/>
    <w:rsid w:val="007437AF"/>
    <w:rsid w:val="00743F27"/>
    <w:rsid w:val="007445FF"/>
    <w:rsid w:val="007454F7"/>
    <w:rsid w:val="00747966"/>
    <w:rsid w:val="00750622"/>
    <w:rsid w:val="007514D2"/>
    <w:rsid w:val="00752E2A"/>
    <w:rsid w:val="00752F3A"/>
    <w:rsid w:val="007535EB"/>
    <w:rsid w:val="00753872"/>
    <w:rsid w:val="00754F05"/>
    <w:rsid w:val="00755433"/>
    <w:rsid w:val="0075550A"/>
    <w:rsid w:val="0075563F"/>
    <w:rsid w:val="00755DD5"/>
    <w:rsid w:val="007569A6"/>
    <w:rsid w:val="007572F0"/>
    <w:rsid w:val="007575EF"/>
    <w:rsid w:val="00760975"/>
    <w:rsid w:val="007609BF"/>
    <w:rsid w:val="00761073"/>
    <w:rsid w:val="007612FA"/>
    <w:rsid w:val="0076145C"/>
    <w:rsid w:val="00762E6A"/>
    <w:rsid w:val="00763E23"/>
    <w:rsid w:val="007648CF"/>
    <w:rsid w:val="00764B82"/>
    <w:rsid w:val="00764DC0"/>
    <w:rsid w:val="00764EA1"/>
    <w:rsid w:val="00764F0F"/>
    <w:rsid w:val="00764FD7"/>
    <w:rsid w:val="00765148"/>
    <w:rsid w:val="007655BC"/>
    <w:rsid w:val="0076604F"/>
    <w:rsid w:val="007665D7"/>
    <w:rsid w:val="00766871"/>
    <w:rsid w:val="00766E79"/>
    <w:rsid w:val="0077019B"/>
    <w:rsid w:val="00770291"/>
    <w:rsid w:val="0077161C"/>
    <w:rsid w:val="00771CC9"/>
    <w:rsid w:val="00772BC1"/>
    <w:rsid w:val="00772FED"/>
    <w:rsid w:val="007735CE"/>
    <w:rsid w:val="00773A8C"/>
    <w:rsid w:val="00773BAB"/>
    <w:rsid w:val="00774E22"/>
    <w:rsid w:val="0077731F"/>
    <w:rsid w:val="00777816"/>
    <w:rsid w:val="007803EC"/>
    <w:rsid w:val="00780940"/>
    <w:rsid w:val="00781064"/>
    <w:rsid w:val="0078204F"/>
    <w:rsid w:val="0078246B"/>
    <w:rsid w:val="007826F6"/>
    <w:rsid w:val="00783083"/>
    <w:rsid w:val="00783210"/>
    <w:rsid w:val="00783363"/>
    <w:rsid w:val="007843A8"/>
    <w:rsid w:val="007847DB"/>
    <w:rsid w:val="00784824"/>
    <w:rsid w:val="00784FFD"/>
    <w:rsid w:val="007850EF"/>
    <w:rsid w:val="0078652B"/>
    <w:rsid w:val="0078792B"/>
    <w:rsid w:val="007901A0"/>
    <w:rsid w:val="00790473"/>
    <w:rsid w:val="00790DD1"/>
    <w:rsid w:val="0079150C"/>
    <w:rsid w:val="00791B2C"/>
    <w:rsid w:val="0079257E"/>
    <w:rsid w:val="00792E0A"/>
    <w:rsid w:val="00793470"/>
    <w:rsid w:val="0079355E"/>
    <w:rsid w:val="007937F0"/>
    <w:rsid w:val="00793C5E"/>
    <w:rsid w:val="007943BD"/>
    <w:rsid w:val="00794A23"/>
    <w:rsid w:val="00794C70"/>
    <w:rsid w:val="0079576B"/>
    <w:rsid w:val="00795E23"/>
    <w:rsid w:val="00795FD7"/>
    <w:rsid w:val="0079605D"/>
    <w:rsid w:val="00796763"/>
    <w:rsid w:val="00796AF8"/>
    <w:rsid w:val="007A0690"/>
    <w:rsid w:val="007A07DC"/>
    <w:rsid w:val="007A0CA5"/>
    <w:rsid w:val="007A1405"/>
    <w:rsid w:val="007A199A"/>
    <w:rsid w:val="007A2263"/>
    <w:rsid w:val="007A2B35"/>
    <w:rsid w:val="007A421E"/>
    <w:rsid w:val="007A466E"/>
    <w:rsid w:val="007A4D55"/>
    <w:rsid w:val="007A4DDD"/>
    <w:rsid w:val="007A4F78"/>
    <w:rsid w:val="007A6020"/>
    <w:rsid w:val="007A632A"/>
    <w:rsid w:val="007A6544"/>
    <w:rsid w:val="007A67F3"/>
    <w:rsid w:val="007A70AB"/>
    <w:rsid w:val="007A70FE"/>
    <w:rsid w:val="007A7859"/>
    <w:rsid w:val="007A7E57"/>
    <w:rsid w:val="007B0140"/>
    <w:rsid w:val="007B067A"/>
    <w:rsid w:val="007B0952"/>
    <w:rsid w:val="007B16A1"/>
    <w:rsid w:val="007B320A"/>
    <w:rsid w:val="007B3815"/>
    <w:rsid w:val="007B509D"/>
    <w:rsid w:val="007B59ED"/>
    <w:rsid w:val="007B5BE8"/>
    <w:rsid w:val="007B6B1A"/>
    <w:rsid w:val="007B6D8A"/>
    <w:rsid w:val="007B71C2"/>
    <w:rsid w:val="007B7462"/>
    <w:rsid w:val="007B7494"/>
    <w:rsid w:val="007B7618"/>
    <w:rsid w:val="007B7986"/>
    <w:rsid w:val="007B79C1"/>
    <w:rsid w:val="007B7B2F"/>
    <w:rsid w:val="007B7CF8"/>
    <w:rsid w:val="007C00FD"/>
    <w:rsid w:val="007C0177"/>
    <w:rsid w:val="007C04D4"/>
    <w:rsid w:val="007C13C0"/>
    <w:rsid w:val="007C17E6"/>
    <w:rsid w:val="007C1E14"/>
    <w:rsid w:val="007C29A6"/>
    <w:rsid w:val="007C2C39"/>
    <w:rsid w:val="007C334A"/>
    <w:rsid w:val="007C34E2"/>
    <w:rsid w:val="007C35DC"/>
    <w:rsid w:val="007C46D1"/>
    <w:rsid w:val="007C49E8"/>
    <w:rsid w:val="007C5B98"/>
    <w:rsid w:val="007C6D9B"/>
    <w:rsid w:val="007C7524"/>
    <w:rsid w:val="007C7CA5"/>
    <w:rsid w:val="007D0768"/>
    <w:rsid w:val="007D0CF4"/>
    <w:rsid w:val="007D108D"/>
    <w:rsid w:val="007D21D0"/>
    <w:rsid w:val="007D2F68"/>
    <w:rsid w:val="007D34F1"/>
    <w:rsid w:val="007D37DF"/>
    <w:rsid w:val="007D3EF4"/>
    <w:rsid w:val="007D4C8A"/>
    <w:rsid w:val="007D4ECB"/>
    <w:rsid w:val="007D4F39"/>
    <w:rsid w:val="007D5207"/>
    <w:rsid w:val="007D5933"/>
    <w:rsid w:val="007D5CEE"/>
    <w:rsid w:val="007D6A06"/>
    <w:rsid w:val="007D6E92"/>
    <w:rsid w:val="007D6EF9"/>
    <w:rsid w:val="007E03D2"/>
    <w:rsid w:val="007E0C26"/>
    <w:rsid w:val="007E0D03"/>
    <w:rsid w:val="007E1AB9"/>
    <w:rsid w:val="007E1D6A"/>
    <w:rsid w:val="007E1DBC"/>
    <w:rsid w:val="007E1F2A"/>
    <w:rsid w:val="007E2646"/>
    <w:rsid w:val="007E2CBD"/>
    <w:rsid w:val="007E3823"/>
    <w:rsid w:val="007E42CA"/>
    <w:rsid w:val="007E5784"/>
    <w:rsid w:val="007E5856"/>
    <w:rsid w:val="007E5F19"/>
    <w:rsid w:val="007F0270"/>
    <w:rsid w:val="007F0289"/>
    <w:rsid w:val="007F0BA7"/>
    <w:rsid w:val="007F1097"/>
    <w:rsid w:val="007F162A"/>
    <w:rsid w:val="007F1792"/>
    <w:rsid w:val="007F198D"/>
    <w:rsid w:val="007F1FAA"/>
    <w:rsid w:val="007F238D"/>
    <w:rsid w:val="007F2831"/>
    <w:rsid w:val="007F3D98"/>
    <w:rsid w:val="007F42D8"/>
    <w:rsid w:val="007F47BF"/>
    <w:rsid w:val="007F480B"/>
    <w:rsid w:val="007F588A"/>
    <w:rsid w:val="007F5A25"/>
    <w:rsid w:val="007F5E47"/>
    <w:rsid w:val="007F6395"/>
    <w:rsid w:val="007F63F0"/>
    <w:rsid w:val="007F78F5"/>
    <w:rsid w:val="007F79BC"/>
    <w:rsid w:val="007F7A24"/>
    <w:rsid w:val="007F7B26"/>
    <w:rsid w:val="007F7F17"/>
    <w:rsid w:val="00800D00"/>
    <w:rsid w:val="00801E44"/>
    <w:rsid w:val="00801EAF"/>
    <w:rsid w:val="008022F7"/>
    <w:rsid w:val="00802BE8"/>
    <w:rsid w:val="00802CB6"/>
    <w:rsid w:val="00802D89"/>
    <w:rsid w:val="00802E61"/>
    <w:rsid w:val="00803118"/>
    <w:rsid w:val="00804C87"/>
    <w:rsid w:val="00804D17"/>
    <w:rsid w:val="00804E33"/>
    <w:rsid w:val="0080626A"/>
    <w:rsid w:val="008077B8"/>
    <w:rsid w:val="00810AFE"/>
    <w:rsid w:val="008114F6"/>
    <w:rsid w:val="0081162D"/>
    <w:rsid w:val="008116DB"/>
    <w:rsid w:val="008117EB"/>
    <w:rsid w:val="00814147"/>
    <w:rsid w:val="00814339"/>
    <w:rsid w:val="00814809"/>
    <w:rsid w:val="00814D7D"/>
    <w:rsid w:val="00814DE1"/>
    <w:rsid w:val="008154A0"/>
    <w:rsid w:val="00815CCC"/>
    <w:rsid w:val="008165E0"/>
    <w:rsid w:val="00816932"/>
    <w:rsid w:val="00817043"/>
    <w:rsid w:val="008170C5"/>
    <w:rsid w:val="00817561"/>
    <w:rsid w:val="0081798C"/>
    <w:rsid w:val="00820422"/>
    <w:rsid w:val="008219CF"/>
    <w:rsid w:val="0082244D"/>
    <w:rsid w:val="00822CD7"/>
    <w:rsid w:val="008248C4"/>
    <w:rsid w:val="0082493A"/>
    <w:rsid w:val="008254AA"/>
    <w:rsid w:val="008259BE"/>
    <w:rsid w:val="00825B07"/>
    <w:rsid w:val="00825BDD"/>
    <w:rsid w:val="00825C2F"/>
    <w:rsid w:val="00825ECC"/>
    <w:rsid w:val="0082666D"/>
    <w:rsid w:val="00826748"/>
    <w:rsid w:val="00826AED"/>
    <w:rsid w:val="00826F08"/>
    <w:rsid w:val="008270E5"/>
    <w:rsid w:val="0082720E"/>
    <w:rsid w:val="00827ACC"/>
    <w:rsid w:val="00827E2E"/>
    <w:rsid w:val="008316DF"/>
    <w:rsid w:val="00831D32"/>
    <w:rsid w:val="00832B33"/>
    <w:rsid w:val="00833B96"/>
    <w:rsid w:val="0083429F"/>
    <w:rsid w:val="00834464"/>
    <w:rsid w:val="008348E6"/>
    <w:rsid w:val="00834907"/>
    <w:rsid w:val="00834A66"/>
    <w:rsid w:val="008355D6"/>
    <w:rsid w:val="00840E63"/>
    <w:rsid w:val="00841436"/>
    <w:rsid w:val="008417A2"/>
    <w:rsid w:val="00841E67"/>
    <w:rsid w:val="00841FA6"/>
    <w:rsid w:val="00842054"/>
    <w:rsid w:val="008420E1"/>
    <w:rsid w:val="0084338D"/>
    <w:rsid w:val="00844161"/>
    <w:rsid w:val="00844BEF"/>
    <w:rsid w:val="00844FF1"/>
    <w:rsid w:val="00845391"/>
    <w:rsid w:val="00845502"/>
    <w:rsid w:val="008459BB"/>
    <w:rsid w:val="00850109"/>
    <w:rsid w:val="008502AF"/>
    <w:rsid w:val="00850A2A"/>
    <w:rsid w:val="00850F51"/>
    <w:rsid w:val="008517A3"/>
    <w:rsid w:val="0085190F"/>
    <w:rsid w:val="00851E75"/>
    <w:rsid w:val="008525BF"/>
    <w:rsid w:val="00852617"/>
    <w:rsid w:val="00853059"/>
    <w:rsid w:val="00853F39"/>
    <w:rsid w:val="00854713"/>
    <w:rsid w:val="0085519F"/>
    <w:rsid w:val="0085563E"/>
    <w:rsid w:val="00855C07"/>
    <w:rsid w:val="0085651B"/>
    <w:rsid w:val="008565DD"/>
    <w:rsid w:val="0085671A"/>
    <w:rsid w:val="008574B1"/>
    <w:rsid w:val="008577B0"/>
    <w:rsid w:val="0085792F"/>
    <w:rsid w:val="00857C19"/>
    <w:rsid w:val="008608F6"/>
    <w:rsid w:val="00861B6E"/>
    <w:rsid w:val="00862C39"/>
    <w:rsid w:val="00863143"/>
    <w:rsid w:val="008632C7"/>
    <w:rsid w:val="00863826"/>
    <w:rsid w:val="00863F06"/>
    <w:rsid w:val="00864FB3"/>
    <w:rsid w:val="00865329"/>
    <w:rsid w:val="00865EC8"/>
    <w:rsid w:val="008661A8"/>
    <w:rsid w:val="0086655C"/>
    <w:rsid w:val="00866B08"/>
    <w:rsid w:val="00866B40"/>
    <w:rsid w:val="00866D3E"/>
    <w:rsid w:val="0087099F"/>
    <w:rsid w:val="00870B06"/>
    <w:rsid w:val="0087212E"/>
    <w:rsid w:val="00872763"/>
    <w:rsid w:val="00872AA6"/>
    <w:rsid w:val="00872B43"/>
    <w:rsid w:val="008730CF"/>
    <w:rsid w:val="00873757"/>
    <w:rsid w:val="00873877"/>
    <w:rsid w:val="00874B49"/>
    <w:rsid w:val="00874D4B"/>
    <w:rsid w:val="00874E4C"/>
    <w:rsid w:val="008754BC"/>
    <w:rsid w:val="0087618C"/>
    <w:rsid w:val="00876E11"/>
    <w:rsid w:val="00877233"/>
    <w:rsid w:val="00877C89"/>
    <w:rsid w:val="008806EC"/>
    <w:rsid w:val="008810A7"/>
    <w:rsid w:val="00881A8C"/>
    <w:rsid w:val="00881B5E"/>
    <w:rsid w:val="008825E5"/>
    <w:rsid w:val="00883167"/>
    <w:rsid w:val="00884125"/>
    <w:rsid w:val="00884210"/>
    <w:rsid w:val="0088430B"/>
    <w:rsid w:val="00884AFA"/>
    <w:rsid w:val="00884D48"/>
    <w:rsid w:val="00885C04"/>
    <w:rsid w:val="008861B8"/>
    <w:rsid w:val="00886851"/>
    <w:rsid w:val="00886C51"/>
    <w:rsid w:val="00886E91"/>
    <w:rsid w:val="00887865"/>
    <w:rsid w:val="00887C8B"/>
    <w:rsid w:val="008900F5"/>
    <w:rsid w:val="00891575"/>
    <w:rsid w:val="0089181E"/>
    <w:rsid w:val="00891FDB"/>
    <w:rsid w:val="008921BD"/>
    <w:rsid w:val="00892522"/>
    <w:rsid w:val="0089299D"/>
    <w:rsid w:val="00893217"/>
    <w:rsid w:val="00893D4C"/>
    <w:rsid w:val="00894482"/>
    <w:rsid w:val="00894F19"/>
    <w:rsid w:val="008952A5"/>
    <w:rsid w:val="0089655E"/>
    <w:rsid w:val="00896783"/>
    <w:rsid w:val="00896B52"/>
    <w:rsid w:val="008976A4"/>
    <w:rsid w:val="00897A19"/>
    <w:rsid w:val="008A078C"/>
    <w:rsid w:val="008A0ECE"/>
    <w:rsid w:val="008A24DD"/>
    <w:rsid w:val="008A3280"/>
    <w:rsid w:val="008A40AA"/>
    <w:rsid w:val="008A5DE0"/>
    <w:rsid w:val="008A5F3F"/>
    <w:rsid w:val="008A611F"/>
    <w:rsid w:val="008A6668"/>
    <w:rsid w:val="008A66B9"/>
    <w:rsid w:val="008A6923"/>
    <w:rsid w:val="008A6D1F"/>
    <w:rsid w:val="008A6D5C"/>
    <w:rsid w:val="008A7DCE"/>
    <w:rsid w:val="008B09B5"/>
    <w:rsid w:val="008B0A62"/>
    <w:rsid w:val="008B0B68"/>
    <w:rsid w:val="008B0B98"/>
    <w:rsid w:val="008B170F"/>
    <w:rsid w:val="008B18CC"/>
    <w:rsid w:val="008B1A5B"/>
    <w:rsid w:val="008B2B3F"/>
    <w:rsid w:val="008B332E"/>
    <w:rsid w:val="008B4A48"/>
    <w:rsid w:val="008B566A"/>
    <w:rsid w:val="008B5A60"/>
    <w:rsid w:val="008B6076"/>
    <w:rsid w:val="008B6383"/>
    <w:rsid w:val="008B6773"/>
    <w:rsid w:val="008B69F4"/>
    <w:rsid w:val="008B6B2E"/>
    <w:rsid w:val="008B7ACA"/>
    <w:rsid w:val="008C0E70"/>
    <w:rsid w:val="008C1506"/>
    <w:rsid w:val="008C258C"/>
    <w:rsid w:val="008C2639"/>
    <w:rsid w:val="008C396C"/>
    <w:rsid w:val="008C3B39"/>
    <w:rsid w:val="008C457E"/>
    <w:rsid w:val="008C46AC"/>
    <w:rsid w:val="008C4FB2"/>
    <w:rsid w:val="008C53EC"/>
    <w:rsid w:val="008C550C"/>
    <w:rsid w:val="008C5E40"/>
    <w:rsid w:val="008C5FA3"/>
    <w:rsid w:val="008C6038"/>
    <w:rsid w:val="008C72D5"/>
    <w:rsid w:val="008C749C"/>
    <w:rsid w:val="008C79CB"/>
    <w:rsid w:val="008D0B92"/>
    <w:rsid w:val="008D137C"/>
    <w:rsid w:val="008D1DE2"/>
    <w:rsid w:val="008D2E06"/>
    <w:rsid w:val="008D35ED"/>
    <w:rsid w:val="008D3901"/>
    <w:rsid w:val="008D434F"/>
    <w:rsid w:val="008D4493"/>
    <w:rsid w:val="008D4C45"/>
    <w:rsid w:val="008D51C1"/>
    <w:rsid w:val="008D51F4"/>
    <w:rsid w:val="008D52B1"/>
    <w:rsid w:val="008D52DC"/>
    <w:rsid w:val="008D55DA"/>
    <w:rsid w:val="008D6030"/>
    <w:rsid w:val="008D641E"/>
    <w:rsid w:val="008D663F"/>
    <w:rsid w:val="008D6821"/>
    <w:rsid w:val="008D77CF"/>
    <w:rsid w:val="008E04BF"/>
    <w:rsid w:val="008E1AC7"/>
    <w:rsid w:val="008E2C59"/>
    <w:rsid w:val="008E2EDC"/>
    <w:rsid w:val="008E3C94"/>
    <w:rsid w:val="008E3F30"/>
    <w:rsid w:val="008E4424"/>
    <w:rsid w:val="008E4B44"/>
    <w:rsid w:val="008E59A7"/>
    <w:rsid w:val="008E5A9E"/>
    <w:rsid w:val="008E65F7"/>
    <w:rsid w:val="008E68C3"/>
    <w:rsid w:val="008E6B4A"/>
    <w:rsid w:val="008E6BD5"/>
    <w:rsid w:val="008F1978"/>
    <w:rsid w:val="008F1F7D"/>
    <w:rsid w:val="008F2EB0"/>
    <w:rsid w:val="008F38A1"/>
    <w:rsid w:val="008F3C2E"/>
    <w:rsid w:val="008F3EF9"/>
    <w:rsid w:val="008F5397"/>
    <w:rsid w:val="008F56C2"/>
    <w:rsid w:val="008F631C"/>
    <w:rsid w:val="008F72CA"/>
    <w:rsid w:val="008F75EA"/>
    <w:rsid w:val="008F7814"/>
    <w:rsid w:val="008F7890"/>
    <w:rsid w:val="008F79AF"/>
    <w:rsid w:val="00900387"/>
    <w:rsid w:val="00900DDB"/>
    <w:rsid w:val="00901AF0"/>
    <w:rsid w:val="00901BEF"/>
    <w:rsid w:val="00901EF3"/>
    <w:rsid w:val="00902A82"/>
    <w:rsid w:val="00903551"/>
    <w:rsid w:val="0090548D"/>
    <w:rsid w:val="009054EC"/>
    <w:rsid w:val="009062D5"/>
    <w:rsid w:val="00906440"/>
    <w:rsid w:val="00906674"/>
    <w:rsid w:val="009071E4"/>
    <w:rsid w:val="00907865"/>
    <w:rsid w:val="00907ADA"/>
    <w:rsid w:val="00907DF5"/>
    <w:rsid w:val="009116DA"/>
    <w:rsid w:val="0091183B"/>
    <w:rsid w:val="009125CA"/>
    <w:rsid w:val="009126B8"/>
    <w:rsid w:val="00912815"/>
    <w:rsid w:val="00912904"/>
    <w:rsid w:val="009129E4"/>
    <w:rsid w:val="009132C6"/>
    <w:rsid w:val="0091340F"/>
    <w:rsid w:val="00913782"/>
    <w:rsid w:val="00913786"/>
    <w:rsid w:val="00914951"/>
    <w:rsid w:val="0091534D"/>
    <w:rsid w:val="00915B89"/>
    <w:rsid w:val="00916B48"/>
    <w:rsid w:val="009177E5"/>
    <w:rsid w:val="00921091"/>
    <w:rsid w:val="0092181D"/>
    <w:rsid w:val="00921E58"/>
    <w:rsid w:val="00922DFC"/>
    <w:rsid w:val="0092376D"/>
    <w:rsid w:val="00923A70"/>
    <w:rsid w:val="00923B83"/>
    <w:rsid w:val="00924905"/>
    <w:rsid w:val="00924AFA"/>
    <w:rsid w:val="00924C33"/>
    <w:rsid w:val="0092514C"/>
    <w:rsid w:val="009251E7"/>
    <w:rsid w:val="00926394"/>
    <w:rsid w:val="00926434"/>
    <w:rsid w:val="009268E6"/>
    <w:rsid w:val="009275AD"/>
    <w:rsid w:val="00930121"/>
    <w:rsid w:val="00930182"/>
    <w:rsid w:val="00930E07"/>
    <w:rsid w:val="0093116C"/>
    <w:rsid w:val="00931428"/>
    <w:rsid w:val="009315F6"/>
    <w:rsid w:val="00932635"/>
    <w:rsid w:val="009327ED"/>
    <w:rsid w:val="009331F3"/>
    <w:rsid w:val="0093331C"/>
    <w:rsid w:val="00933FC9"/>
    <w:rsid w:val="00934310"/>
    <w:rsid w:val="009349D3"/>
    <w:rsid w:val="00934B6B"/>
    <w:rsid w:val="00934C07"/>
    <w:rsid w:val="00934C35"/>
    <w:rsid w:val="00934E97"/>
    <w:rsid w:val="00935CE0"/>
    <w:rsid w:val="0093619B"/>
    <w:rsid w:val="00936516"/>
    <w:rsid w:val="009365C0"/>
    <w:rsid w:val="00936FA1"/>
    <w:rsid w:val="00937B00"/>
    <w:rsid w:val="00940E38"/>
    <w:rsid w:val="00940F47"/>
    <w:rsid w:val="00941603"/>
    <w:rsid w:val="009421E2"/>
    <w:rsid w:val="009422F2"/>
    <w:rsid w:val="0094291C"/>
    <w:rsid w:val="00942954"/>
    <w:rsid w:val="00942D29"/>
    <w:rsid w:val="00942E35"/>
    <w:rsid w:val="00942E86"/>
    <w:rsid w:val="00943B32"/>
    <w:rsid w:val="00943B95"/>
    <w:rsid w:val="00944A83"/>
    <w:rsid w:val="00945F54"/>
    <w:rsid w:val="009462A7"/>
    <w:rsid w:val="00946CB1"/>
    <w:rsid w:val="00946D86"/>
    <w:rsid w:val="00946FCA"/>
    <w:rsid w:val="00950B18"/>
    <w:rsid w:val="00951106"/>
    <w:rsid w:val="0095147D"/>
    <w:rsid w:val="00951491"/>
    <w:rsid w:val="009514A5"/>
    <w:rsid w:val="009514DD"/>
    <w:rsid w:val="00951CCC"/>
    <w:rsid w:val="009521B4"/>
    <w:rsid w:val="00952518"/>
    <w:rsid w:val="00952EAC"/>
    <w:rsid w:val="009547A0"/>
    <w:rsid w:val="00954958"/>
    <w:rsid w:val="00954F1E"/>
    <w:rsid w:val="009551B3"/>
    <w:rsid w:val="009559C1"/>
    <w:rsid w:val="00956547"/>
    <w:rsid w:val="00957099"/>
    <w:rsid w:val="00957EC9"/>
    <w:rsid w:val="00961AFD"/>
    <w:rsid w:val="009621A3"/>
    <w:rsid w:val="009621C3"/>
    <w:rsid w:val="00962577"/>
    <w:rsid w:val="00963056"/>
    <w:rsid w:val="009630B6"/>
    <w:rsid w:val="0096476F"/>
    <w:rsid w:val="009660F9"/>
    <w:rsid w:val="0096687B"/>
    <w:rsid w:val="00966F90"/>
    <w:rsid w:val="0096725D"/>
    <w:rsid w:val="0096770E"/>
    <w:rsid w:val="009679ED"/>
    <w:rsid w:val="009701A8"/>
    <w:rsid w:val="0097079D"/>
    <w:rsid w:val="00970A06"/>
    <w:rsid w:val="00970A16"/>
    <w:rsid w:val="00970C17"/>
    <w:rsid w:val="00971197"/>
    <w:rsid w:val="0097153D"/>
    <w:rsid w:val="009715CE"/>
    <w:rsid w:val="00971995"/>
    <w:rsid w:val="00971DA8"/>
    <w:rsid w:val="009720E0"/>
    <w:rsid w:val="0097286B"/>
    <w:rsid w:val="00972CBF"/>
    <w:rsid w:val="0097379C"/>
    <w:rsid w:val="00973B24"/>
    <w:rsid w:val="00973D95"/>
    <w:rsid w:val="009740AF"/>
    <w:rsid w:val="00976108"/>
    <w:rsid w:val="0097681F"/>
    <w:rsid w:val="0097767E"/>
    <w:rsid w:val="00980EDE"/>
    <w:rsid w:val="00981B9B"/>
    <w:rsid w:val="00981D55"/>
    <w:rsid w:val="00981F3C"/>
    <w:rsid w:val="00982621"/>
    <w:rsid w:val="0098270C"/>
    <w:rsid w:val="0098297D"/>
    <w:rsid w:val="0098374E"/>
    <w:rsid w:val="00984015"/>
    <w:rsid w:val="009844CD"/>
    <w:rsid w:val="00984EE3"/>
    <w:rsid w:val="00985A99"/>
    <w:rsid w:val="00985D3C"/>
    <w:rsid w:val="00986662"/>
    <w:rsid w:val="00986757"/>
    <w:rsid w:val="00986AE2"/>
    <w:rsid w:val="00987711"/>
    <w:rsid w:val="00987A72"/>
    <w:rsid w:val="00987DF5"/>
    <w:rsid w:val="00990EC3"/>
    <w:rsid w:val="009910BE"/>
    <w:rsid w:val="00992342"/>
    <w:rsid w:val="009931AE"/>
    <w:rsid w:val="00993CAA"/>
    <w:rsid w:val="00994418"/>
    <w:rsid w:val="0099485C"/>
    <w:rsid w:val="00994C48"/>
    <w:rsid w:val="00995287"/>
    <w:rsid w:val="00995354"/>
    <w:rsid w:val="00995DE2"/>
    <w:rsid w:val="0099604A"/>
    <w:rsid w:val="00996BC6"/>
    <w:rsid w:val="00997422"/>
    <w:rsid w:val="009A059B"/>
    <w:rsid w:val="009A1B5C"/>
    <w:rsid w:val="009A1F66"/>
    <w:rsid w:val="009A274E"/>
    <w:rsid w:val="009A2D1C"/>
    <w:rsid w:val="009A2FAC"/>
    <w:rsid w:val="009A40DA"/>
    <w:rsid w:val="009A43B6"/>
    <w:rsid w:val="009A4454"/>
    <w:rsid w:val="009A4E74"/>
    <w:rsid w:val="009A50FC"/>
    <w:rsid w:val="009A5318"/>
    <w:rsid w:val="009A542A"/>
    <w:rsid w:val="009A5709"/>
    <w:rsid w:val="009A57C5"/>
    <w:rsid w:val="009A5901"/>
    <w:rsid w:val="009A5A4A"/>
    <w:rsid w:val="009A68AA"/>
    <w:rsid w:val="009A7208"/>
    <w:rsid w:val="009B0046"/>
    <w:rsid w:val="009B0726"/>
    <w:rsid w:val="009B104F"/>
    <w:rsid w:val="009B1092"/>
    <w:rsid w:val="009B1161"/>
    <w:rsid w:val="009B116B"/>
    <w:rsid w:val="009B189C"/>
    <w:rsid w:val="009B1ADD"/>
    <w:rsid w:val="009B23A5"/>
    <w:rsid w:val="009B27E6"/>
    <w:rsid w:val="009B2A54"/>
    <w:rsid w:val="009B2A60"/>
    <w:rsid w:val="009B3C72"/>
    <w:rsid w:val="009B3CAD"/>
    <w:rsid w:val="009B4227"/>
    <w:rsid w:val="009B46AF"/>
    <w:rsid w:val="009B4801"/>
    <w:rsid w:val="009B4EDB"/>
    <w:rsid w:val="009B5137"/>
    <w:rsid w:val="009B53D2"/>
    <w:rsid w:val="009B5433"/>
    <w:rsid w:val="009B54D4"/>
    <w:rsid w:val="009B59CE"/>
    <w:rsid w:val="009B63CA"/>
    <w:rsid w:val="009B67CE"/>
    <w:rsid w:val="009B68CD"/>
    <w:rsid w:val="009B70C5"/>
    <w:rsid w:val="009B745F"/>
    <w:rsid w:val="009C0D96"/>
    <w:rsid w:val="009C1A1A"/>
    <w:rsid w:val="009C39EA"/>
    <w:rsid w:val="009C4C4A"/>
    <w:rsid w:val="009C542F"/>
    <w:rsid w:val="009C5D2F"/>
    <w:rsid w:val="009C6B2A"/>
    <w:rsid w:val="009C6FD7"/>
    <w:rsid w:val="009C7524"/>
    <w:rsid w:val="009C774F"/>
    <w:rsid w:val="009C7E40"/>
    <w:rsid w:val="009D0131"/>
    <w:rsid w:val="009D0327"/>
    <w:rsid w:val="009D06D1"/>
    <w:rsid w:val="009D08ED"/>
    <w:rsid w:val="009D0B47"/>
    <w:rsid w:val="009D0B69"/>
    <w:rsid w:val="009D155A"/>
    <w:rsid w:val="009D1847"/>
    <w:rsid w:val="009D2134"/>
    <w:rsid w:val="009D26CF"/>
    <w:rsid w:val="009D38F9"/>
    <w:rsid w:val="009D3A7E"/>
    <w:rsid w:val="009D3F25"/>
    <w:rsid w:val="009D483F"/>
    <w:rsid w:val="009D49CF"/>
    <w:rsid w:val="009D4F9B"/>
    <w:rsid w:val="009D5661"/>
    <w:rsid w:val="009D576F"/>
    <w:rsid w:val="009D5A79"/>
    <w:rsid w:val="009D6874"/>
    <w:rsid w:val="009D7141"/>
    <w:rsid w:val="009D7270"/>
    <w:rsid w:val="009D73D2"/>
    <w:rsid w:val="009D73FA"/>
    <w:rsid w:val="009D77D4"/>
    <w:rsid w:val="009D7A9E"/>
    <w:rsid w:val="009E0466"/>
    <w:rsid w:val="009E07EA"/>
    <w:rsid w:val="009E090D"/>
    <w:rsid w:val="009E0C46"/>
    <w:rsid w:val="009E11D3"/>
    <w:rsid w:val="009E146B"/>
    <w:rsid w:val="009E1E8D"/>
    <w:rsid w:val="009E2793"/>
    <w:rsid w:val="009E2AAB"/>
    <w:rsid w:val="009E3175"/>
    <w:rsid w:val="009E3775"/>
    <w:rsid w:val="009E447B"/>
    <w:rsid w:val="009E4760"/>
    <w:rsid w:val="009E47C5"/>
    <w:rsid w:val="009E4970"/>
    <w:rsid w:val="009E6001"/>
    <w:rsid w:val="009E60F7"/>
    <w:rsid w:val="009E68EC"/>
    <w:rsid w:val="009E70BE"/>
    <w:rsid w:val="009E71CC"/>
    <w:rsid w:val="009E794F"/>
    <w:rsid w:val="009F0B3E"/>
    <w:rsid w:val="009F2260"/>
    <w:rsid w:val="009F2366"/>
    <w:rsid w:val="009F24C1"/>
    <w:rsid w:val="009F277B"/>
    <w:rsid w:val="009F32B6"/>
    <w:rsid w:val="009F3651"/>
    <w:rsid w:val="009F3B26"/>
    <w:rsid w:val="009F40A7"/>
    <w:rsid w:val="009F4993"/>
    <w:rsid w:val="009F4DC8"/>
    <w:rsid w:val="009F5272"/>
    <w:rsid w:val="009F52EF"/>
    <w:rsid w:val="009F545D"/>
    <w:rsid w:val="009F55E0"/>
    <w:rsid w:val="009F5BBE"/>
    <w:rsid w:val="009F5BD8"/>
    <w:rsid w:val="009F66FD"/>
    <w:rsid w:val="009F6C8E"/>
    <w:rsid w:val="009F6CEC"/>
    <w:rsid w:val="009F7819"/>
    <w:rsid w:val="009F7CEA"/>
    <w:rsid w:val="00A0018F"/>
    <w:rsid w:val="00A00CCB"/>
    <w:rsid w:val="00A01000"/>
    <w:rsid w:val="00A013D7"/>
    <w:rsid w:val="00A0176A"/>
    <w:rsid w:val="00A01915"/>
    <w:rsid w:val="00A019CE"/>
    <w:rsid w:val="00A01D68"/>
    <w:rsid w:val="00A022F6"/>
    <w:rsid w:val="00A02662"/>
    <w:rsid w:val="00A0295E"/>
    <w:rsid w:val="00A03017"/>
    <w:rsid w:val="00A03ED3"/>
    <w:rsid w:val="00A04628"/>
    <w:rsid w:val="00A04CA3"/>
    <w:rsid w:val="00A04FDB"/>
    <w:rsid w:val="00A0537D"/>
    <w:rsid w:val="00A05E1D"/>
    <w:rsid w:val="00A06763"/>
    <w:rsid w:val="00A0691E"/>
    <w:rsid w:val="00A06DCB"/>
    <w:rsid w:val="00A072B1"/>
    <w:rsid w:val="00A07498"/>
    <w:rsid w:val="00A10088"/>
    <w:rsid w:val="00A100AB"/>
    <w:rsid w:val="00A108CF"/>
    <w:rsid w:val="00A10FF7"/>
    <w:rsid w:val="00A1124F"/>
    <w:rsid w:val="00A11D6F"/>
    <w:rsid w:val="00A1207B"/>
    <w:rsid w:val="00A12A1F"/>
    <w:rsid w:val="00A13303"/>
    <w:rsid w:val="00A135B4"/>
    <w:rsid w:val="00A14261"/>
    <w:rsid w:val="00A142C2"/>
    <w:rsid w:val="00A14640"/>
    <w:rsid w:val="00A146A3"/>
    <w:rsid w:val="00A14A1C"/>
    <w:rsid w:val="00A14B49"/>
    <w:rsid w:val="00A15440"/>
    <w:rsid w:val="00A16953"/>
    <w:rsid w:val="00A16F29"/>
    <w:rsid w:val="00A1765F"/>
    <w:rsid w:val="00A17BA7"/>
    <w:rsid w:val="00A201DD"/>
    <w:rsid w:val="00A20CC6"/>
    <w:rsid w:val="00A219FB"/>
    <w:rsid w:val="00A21AA3"/>
    <w:rsid w:val="00A2368B"/>
    <w:rsid w:val="00A2377A"/>
    <w:rsid w:val="00A23865"/>
    <w:rsid w:val="00A23FF4"/>
    <w:rsid w:val="00A241B0"/>
    <w:rsid w:val="00A242D1"/>
    <w:rsid w:val="00A25540"/>
    <w:rsid w:val="00A255C7"/>
    <w:rsid w:val="00A26529"/>
    <w:rsid w:val="00A26A4C"/>
    <w:rsid w:val="00A26AF4"/>
    <w:rsid w:val="00A2742E"/>
    <w:rsid w:val="00A27C14"/>
    <w:rsid w:val="00A31897"/>
    <w:rsid w:val="00A31D79"/>
    <w:rsid w:val="00A321B4"/>
    <w:rsid w:val="00A32BA6"/>
    <w:rsid w:val="00A32D81"/>
    <w:rsid w:val="00A332B6"/>
    <w:rsid w:val="00A333C5"/>
    <w:rsid w:val="00A335C9"/>
    <w:rsid w:val="00A33964"/>
    <w:rsid w:val="00A33A9A"/>
    <w:rsid w:val="00A35352"/>
    <w:rsid w:val="00A3546C"/>
    <w:rsid w:val="00A35BDC"/>
    <w:rsid w:val="00A360E3"/>
    <w:rsid w:val="00A361AB"/>
    <w:rsid w:val="00A3652A"/>
    <w:rsid w:val="00A36947"/>
    <w:rsid w:val="00A36B6B"/>
    <w:rsid w:val="00A373C7"/>
    <w:rsid w:val="00A37994"/>
    <w:rsid w:val="00A37A3E"/>
    <w:rsid w:val="00A41778"/>
    <w:rsid w:val="00A42E0C"/>
    <w:rsid w:val="00A43337"/>
    <w:rsid w:val="00A440C3"/>
    <w:rsid w:val="00A448E5"/>
    <w:rsid w:val="00A44EB2"/>
    <w:rsid w:val="00A469F2"/>
    <w:rsid w:val="00A4709C"/>
    <w:rsid w:val="00A471BC"/>
    <w:rsid w:val="00A47DD2"/>
    <w:rsid w:val="00A50DE6"/>
    <w:rsid w:val="00A50EE1"/>
    <w:rsid w:val="00A5159E"/>
    <w:rsid w:val="00A51F22"/>
    <w:rsid w:val="00A52F74"/>
    <w:rsid w:val="00A5310E"/>
    <w:rsid w:val="00A5321B"/>
    <w:rsid w:val="00A537EA"/>
    <w:rsid w:val="00A53C6F"/>
    <w:rsid w:val="00A54531"/>
    <w:rsid w:val="00A5467F"/>
    <w:rsid w:val="00A55130"/>
    <w:rsid w:val="00A55645"/>
    <w:rsid w:val="00A55D65"/>
    <w:rsid w:val="00A56AF7"/>
    <w:rsid w:val="00A5757F"/>
    <w:rsid w:val="00A57FF0"/>
    <w:rsid w:val="00A60539"/>
    <w:rsid w:val="00A60700"/>
    <w:rsid w:val="00A60EA6"/>
    <w:rsid w:val="00A61181"/>
    <w:rsid w:val="00A623F7"/>
    <w:rsid w:val="00A62677"/>
    <w:rsid w:val="00A6324E"/>
    <w:rsid w:val="00A63BEF"/>
    <w:rsid w:val="00A650DD"/>
    <w:rsid w:val="00A6587D"/>
    <w:rsid w:val="00A6681D"/>
    <w:rsid w:val="00A668CB"/>
    <w:rsid w:val="00A66924"/>
    <w:rsid w:val="00A66BEF"/>
    <w:rsid w:val="00A66FAF"/>
    <w:rsid w:val="00A70277"/>
    <w:rsid w:val="00A71121"/>
    <w:rsid w:val="00A7145A"/>
    <w:rsid w:val="00A714F5"/>
    <w:rsid w:val="00A71F53"/>
    <w:rsid w:val="00A72B38"/>
    <w:rsid w:val="00A72D7E"/>
    <w:rsid w:val="00A72E34"/>
    <w:rsid w:val="00A72EF2"/>
    <w:rsid w:val="00A74392"/>
    <w:rsid w:val="00A74941"/>
    <w:rsid w:val="00A751B6"/>
    <w:rsid w:val="00A75C1E"/>
    <w:rsid w:val="00A7678D"/>
    <w:rsid w:val="00A77B03"/>
    <w:rsid w:val="00A77CDA"/>
    <w:rsid w:val="00A77D20"/>
    <w:rsid w:val="00A77F60"/>
    <w:rsid w:val="00A803EF"/>
    <w:rsid w:val="00A8066B"/>
    <w:rsid w:val="00A808FA"/>
    <w:rsid w:val="00A814F8"/>
    <w:rsid w:val="00A8230D"/>
    <w:rsid w:val="00A8241D"/>
    <w:rsid w:val="00A82742"/>
    <w:rsid w:val="00A82D8A"/>
    <w:rsid w:val="00A837AB"/>
    <w:rsid w:val="00A85097"/>
    <w:rsid w:val="00A85372"/>
    <w:rsid w:val="00A8552C"/>
    <w:rsid w:val="00A85AB9"/>
    <w:rsid w:val="00A85D86"/>
    <w:rsid w:val="00A8636E"/>
    <w:rsid w:val="00A86CA9"/>
    <w:rsid w:val="00A872A6"/>
    <w:rsid w:val="00A87640"/>
    <w:rsid w:val="00A87953"/>
    <w:rsid w:val="00A87DB8"/>
    <w:rsid w:val="00A91167"/>
    <w:rsid w:val="00A91CA6"/>
    <w:rsid w:val="00A932CD"/>
    <w:rsid w:val="00A93453"/>
    <w:rsid w:val="00A93E66"/>
    <w:rsid w:val="00A94AA2"/>
    <w:rsid w:val="00A95053"/>
    <w:rsid w:val="00A959DF"/>
    <w:rsid w:val="00A95DC8"/>
    <w:rsid w:val="00A963D1"/>
    <w:rsid w:val="00A96A41"/>
    <w:rsid w:val="00A96AD7"/>
    <w:rsid w:val="00A96D63"/>
    <w:rsid w:val="00A96FC6"/>
    <w:rsid w:val="00A975F0"/>
    <w:rsid w:val="00AA0245"/>
    <w:rsid w:val="00AA02FB"/>
    <w:rsid w:val="00AA0743"/>
    <w:rsid w:val="00AA08B1"/>
    <w:rsid w:val="00AA12E4"/>
    <w:rsid w:val="00AA191C"/>
    <w:rsid w:val="00AA1C11"/>
    <w:rsid w:val="00AA26AB"/>
    <w:rsid w:val="00AA2DE6"/>
    <w:rsid w:val="00AA36C6"/>
    <w:rsid w:val="00AA3C89"/>
    <w:rsid w:val="00AA3EA7"/>
    <w:rsid w:val="00AA7032"/>
    <w:rsid w:val="00AA7363"/>
    <w:rsid w:val="00AA7775"/>
    <w:rsid w:val="00AA7B3B"/>
    <w:rsid w:val="00AA7B42"/>
    <w:rsid w:val="00AA7CFD"/>
    <w:rsid w:val="00AB0271"/>
    <w:rsid w:val="00AB06A0"/>
    <w:rsid w:val="00AB07AD"/>
    <w:rsid w:val="00AB0CCE"/>
    <w:rsid w:val="00AB15B3"/>
    <w:rsid w:val="00AB1D6E"/>
    <w:rsid w:val="00AB2056"/>
    <w:rsid w:val="00AB23D2"/>
    <w:rsid w:val="00AB265E"/>
    <w:rsid w:val="00AB2EC6"/>
    <w:rsid w:val="00AB321C"/>
    <w:rsid w:val="00AB3857"/>
    <w:rsid w:val="00AB4074"/>
    <w:rsid w:val="00AB4EBC"/>
    <w:rsid w:val="00AB66E5"/>
    <w:rsid w:val="00AB6F8D"/>
    <w:rsid w:val="00AB7C36"/>
    <w:rsid w:val="00AB7D3D"/>
    <w:rsid w:val="00AC0739"/>
    <w:rsid w:val="00AC1184"/>
    <w:rsid w:val="00AC16F5"/>
    <w:rsid w:val="00AC17CC"/>
    <w:rsid w:val="00AC1A2F"/>
    <w:rsid w:val="00AC1F86"/>
    <w:rsid w:val="00AC214D"/>
    <w:rsid w:val="00AC222F"/>
    <w:rsid w:val="00AC2544"/>
    <w:rsid w:val="00AC2944"/>
    <w:rsid w:val="00AC3043"/>
    <w:rsid w:val="00AC3237"/>
    <w:rsid w:val="00AC4078"/>
    <w:rsid w:val="00AC5236"/>
    <w:rsid w:val="00AC5D60"/>
    <w:rsid w:val="00AC66C7"/>
    <w:rsid w:val="00AC66CB"/>
    <w:rsid w:val="00AC7CBA"/>
    <w:rsid w:val="00AD00E8"/>
    <w:rsid w:val="00AD0485"/>
    <w:rsid w:val="00AD12F6"/>
    <w:rsid w:val="00AD165A"/>
    <w:rsid w:val="00AD18B4"/>
    <w:rsid w:val="00AD19ED"/>
    <w:rsid w:val="00AD22E1"/>
    <w:rsid w:val="00AD23CD"/>
    <w:rsid w:val="00AD2A76"/>
    <w:rsid w:val="00AD3002"/>
    <w:rsid w:val="00AD30CD"/>
    <w:rsid w:val="00AD3885"/>
    <w:rsid w:val="00AD40B6"/>
    <w:rsid w:val="00AD460A"/>
    <w:rsid w:val="00AD4CD0"/>
    <w:rsid w:val="00AD4D70"/>
    <w:rsid w:val="00AD552D"/>
    <w:rsid w:val="00AD59EE"/>
    <w:rsid w:val="00AD5DB0"/>
    <w:rsid w:val="00AD699A"/>
    <w:rsid w:val="00AD719F"/>
    <w:rsid w:val="00AD7284"/>
    <w:rsid w:val="00AD79B7"/>
    <w:rsid w:val="00AE0078"/>
    <w:rsid w:val="00AE019B"/>
    <w:rsid w:val="00AE057C"/>
    <w:rsid w:val="00AE170A"/>
    <w:rsid w:val="00AE1EE0"/>
    <w:rsid w:val="00AE2CE4"/>
    <w:rsid w:val="00AE3298"/>
    <w:rsid w:val="00AE3D98"/>
    <w:rsid w:val="00AE5509"/>
    <w:rsid w:val="00AE561D"/>
    <w:rsid w:val="00AE586E"/>
    <w:rsid w:val="00AE63A2"/>
    <w:rsid w:val="00AE7166"/>
    <w:rsid w:val="00AE7256"/>
    <w:rsid w:val="00AF05EC"/>
    <w:rsid w:val="00AF1D18"/>
    <w:rsid w:val="00AF1F34"/>
    <w:rsid w:val="00AF21BD"/>
    <w:rsid w:val="00AF245E"/>
    <w:rsid w:val="00AF2629"/>
    <w:rsid w:val="00AF2990"/>
    <w:rsid w:val="00AF29F8"/>
    <w:rsid w:val="00AF3101"/>
    <w:rsid w:val="00AF3208"/>
    <w:rsid w:val="00AF43C2"/>
    <w:rsid w:val="00AF53DA"/>
    <w:rsid w:val="00AF5948"/>
    <w:rsid w:val="00AF69E1"/>
    <w:rsid w:val="00AF6D76"/>
    <w:rsid w:val="00AF7ABF"/>
    <w:rsid w:val="00AF7C62"/>
    <w:rsid w:val="00AF7FD7"/>
    <w:rsid w:val="00B0028C"/>
    <w:rsid w:val="00B00325"/>
    <w:rsid w:val="00B0256D"/>
    <w:rsid w:val="00B02E11"/>
    <w:rsid w:val="00B0305E"/>
    <w:rsid w:val="00B03391"/>
    <w:rsid w:val="00B03FEE"/>
    <w:rsid w:val="00B04393"/>
    <w:rsid w:val="00B0454D"/>
    <w:rsid w:val="00B06F34"/>
    <w:rsid w:val="00B07466"/>
    <w:rsid w:val="00B07C7E"/>
    <w:rsid w:val="00B07F79"/>
    <w:rsid w:val="00B10046"/>
    <w:rsid w:val="00B101C9"/>
    <w:rsid w:val="00B1038E"/>
    <w:rsid w:val="00B10A0D"/>
    <w:rsid w:val="00B10B0E"/>
    <w:rsid w:val="00B11345"/>
    <w:rsid w:val="00B11646"/>
    <w:rsid w:val="00B12C80"/>
    <w:rsid w:val="00B12D29"/>
    <w:rsid w:val="00B12E3B"/>
    <w:rsid w:val="00B13814"/>
    <w:rsid w:val="00B140C0"/>
    <w:rsid w:val="00B14937"/>
    <w:rsid w:val="00B149A2"/>
    <w:rsid w:val="00B14B8B"/>
    <w:rsid w:val="00B1501C"/>
    <w:rsid w:val="00B15847"/>
    <w:rsid w:val="00B15C71"/>
    <w:rsid w:val="00B1649C"/>
    <w:rsid w:val="00B16AD5"/>
    <w:rsid w:val="00B16B8B"/>
    <w:rsid w:val="00B16C8D"/>
    <w:rsid w:val="00B16EEA"/>
    <w:rsid w:val="00B1764A"/>
    <w:rsid w:val="00B177C3"/>
    <w:rsid w:val="00B17CC3"/>
    <w:rsid w:val="00B17D5D"/>
    <w:rsid w:val="00B20256"/>
    <w:rsid w:val="00B203C3"/>
    <w:rsid w:val="00B20A35"/>
    <w:rsid w:val="00B21146"/>
    <w:rsid w:val="00B21465"/>
    <w:rsid w:val="00B21FFC"/>
    <w:rsid w:val="00B22419"/>
    <w:rsid w:val="00B224C7"/>
    <w:rsid w:val="00B2255C"/>
    <w:rsid w:val="00B22C0D"/>
    <w:rsid w:val="00B23EB6"/>
    <w:rsid w:val="00B245AA"/>
    <w:rsid w:val="00B24FDE"/>
    <w:rsid w:val="00B2584B"/>
    <w:rsid w:val="00B258A0"/>
    <w:rsid w:val="00B25CAF"/>
    <w:rsid w:val="00B25F94"/>
    <w:rsid w:val="00B25F9B"/>
    <w:rsid w:val="00B26E69"/>
    <w:rsid w:val="00B274D6"/>
    <w:rsid w:val="00B312A7"/>
    <w:rsid w:val="00B32483"/>
    <w:rsid w:val="00B32F88"/>
    <w:rsid w:val="00B32FA3"/>
    <w:rsid w:val="00B33505"/>
    <w:rsid w:val="00B341A1"/>
    <w:rsid w:val="00B34AE7"/>
    <w:rsid w:val="00B34C46"/>
    <w:rsid w:val="00B36B39"/>
    <w:rsid w:val="00B36F10"/>
    <w:rsid w:val="00B3729D"/>
    <w:rsid w:val="00B373F4"/>
    <w:rsid w:val="00B4064A"/>
    <w:rsid w:val="00B414B1"/>
    <w:rsid w:val="00B42520"/>
    <w:rsid w:val="00B43013"/>
    <w:rsid w:val="00B431DB"/>
    <w:rsid w:val="00B432BD"/>
    <w:rsid w:val="00B437E1"/>
    <w:rsid w:val="00B4410E"/>
    <w:rsid w:val="00B456E1"/>
    <w:rsid w:val="00B45C5F"/>
    <w:rsid w:val="00B469A2"/>
    <w:rsid w:val="00B47076"/>
    <w:rsid w:val="00B47144"/>
    <w:rsid w:val="00B47551"/>
    <w:rsid w:val="00B47CBA"/>
    <w:rsid w:val="00B503F6"/>
    <w:rsid w:val="00B52B58"/>
    <w:rsid w:val="00B52B73"/>
    <w:rsid w:val="00B52E9C"/>
    <w:rsid w:val="00B539B6"/>
    <w:rsid w:val="00B53D0A"/>
    <w:rsid w:val="00B54B2A"/>
    <w:rsid w:val="00B54FCE"/>
    <w:rsid w:val="00B55909"/>
    <w:rsid w:val="00B56D87"/>
    <w:rsid w:val="00B56DC8"/>
    <w:rsid w:val="00B57144"/>
    <w:rsid w:val="00B571D7"/>
    <w:rsid w:val="00B575BE"/>
    <w:rsid w:val="00B57C54"/>
    <w:rsid w:val="00B612F1"/>
    <w:rsid w:val="00B61635"/>
    <w:rsid w:val="00B62104"/>
    <w:rsid w:val="00B626D1"/>
    <w:rsid w:val="00B6280D"/>
    <w:rsid w:val="00B63F5C"/>
    <w:rsid w:val="00B64A6D"/>
    <w:rsid w:val="00B64B59"/>
    <w:rsid w:val="00B65151"/>
    <w:rsid w:val="00B655DC"/>
    <w:rsid w:val="00B6606B"/>
    <w:rsid w:val="00B6651B"/>
    <w:rsid w:val="00B6706C"/>
    <w:rsid w:val="00B67626"/>
    <w:rsid w:val="00B67A30"/>
    <w:rsid w:val="00B7019C"/>
    <w:rsid w:val="00B702C8"/>
    <w:rsid w:val="00B703F5"/>
    <w:rsid w:val="00B70469"/>
    <w:rsid w:val="00B713E5"/>
    <w:rsid w:val="00B71696"/>
    <w:rsid w:val="00B72193"/>
    <w:rsid w:val="00B728DA"/>
    <w:rsid w:val="00B74C0C"/>
    <w:rsid w:val="00B74CB1"/>
    <w:rsid w:val="00B74F5A"/>
    <w:rsid w:val="00B7540E"/>
    <w:rsid w:val="00B762CD"/>
    <w:rsid w:val="00B77033"/>
    <w:rsid w:val="00B7752C"/>
    <w:rsid w:val="00B77580"/>
    <w:rsid w:val="00B77BD9"/>
    <w:rsid w:val="00B800A1"/>
    <w:rsid w:val="00B8068B"/>
    <w:rsid w:val="00B814A6"/>
    <w:rsid w:val="00B8210C"/>
    <w:rsid w:val="00B825D1"/>
    <w:rsid w:val="00B82924"/>
    <w:rsid w:val="00B82FAB"/>
    <w:rsid w:val="00B8360D"/>
    <w:rsid w:val="00B8479E"/>
    <w:rsid w:val="00B85088"/>
    <w:rsid w:val="00B85A1A"/>
    <w:rsid w:val="00B8620F"/>
    <w:rsid w:val="00B86457"/>
    <w:rsid w:val="00B868E0"/>
    <w:rsid w:val="00B871BD"/>
    <w:rsid w:val="00B8758A"/>
    <w:rsid w:val="00B87844"/>
    <w:rsid w:val="00B90207"/>
    <w:rsid w:val="00B9075E"/>
    <w:rsid w:val="00B907D7"/>
    <w:rsid w:val="00B90D7F"/>
    <w:rsid w:val="00B9133B"/>
    <w:rsid w:val="00B91973"/>
    <w:rsid w:val="00B9226F"/>
    <w:rsid w:val="00B92636"/>
    <w:rsid w:val="00B93834"/>
    <w:rsid w:val="00B938CA"/>
    <w:rsid w:val="00B93A87"/>
    <w:rsid w:val="00B93EC6"/>
    <w:rsid w:val="00B94462"/>
    <w:rsid w:val="00B94E88"/>
    <w:rsid w:val="00B95501"/>
    <w:rsid w:val="00B956DE"/>
    <w:rsid w:val="00B95A4B"/>
    <w:rsid w:val="00B95C94"/>
    <w:rsid w:val="00B95D92"/>
    <w:rsid w:val="00B95F0A"/>
    <w:rsid w:val="00B95F9D"/>
    <w:rsid w:val="00B96C77"/>
    <w:rsid w:val="00B97493"/>
    <w:rsid w:val="00B9761E"/>
    <w:rsid w:val="00BA03F1"/>
    <w:rsid w:val="00BA0D5B"/>
    <w:rsid w:val="00BA11E6"/>
    <w:rsid w:val="00BA15E3"/>
    <w:rsid w:val="00BA2042"/>
    <w:rsid w:val="00BA20A7"/>
    <w:rsid w:val="00BA2937"/>
    <w:rsid w:val="00BA2AF2"/>
    <w:rsid w:val="00BA30BE"/>
    <w:rsid w:val="00BA3249"/>
    <w:rsid w:val="00BA34BE"/>
    <w:rsid w:val="00BA3FA7"/>
    <w:rsid w:val="00BA56F5"/>
    <w:rsid w:val="00BA5C66"/>
    <w:rsid w:val="00BA5CA9"/>
    <w:rsid w:val="00BA5FE9"/>
    <w:rsid w:val="00BA73BD"/>
    <w:rsid w:val="00BA74DC"/>
    <w:rsid w:val="00BA7A2E"/>
    <w:rsid w:val="00BB08BA"/>
    <w:rsid w:val="00BB0AB8"/>
    <w:rsid w:val="00BB1166"/>
    <w:rsid w:val="00BB1DAA"/>
    <w:rsid w:val="00BB28A8"/>
    <w:rsid w:val="00BB2ADE"/>
    <w:rsid w:val="00BB2CCB"/>
    <w:rsid w:val="00BB4AD4"/>
    <w:rsid w:val="00BB5225"/>
    <w:rsid w:val="00BB54DE"/>
    <w:rsid w:val="00BB59AF"/>
    <w:rsid w:val="00BB6A09"/>
    <w:rsid w:val="00BB793F"/>
    <w:rsid w:val="00BC0C2C"/>
    <w:rsid w:val="00BC1247"/>
    <w:rsid w:val="00BC13A2"/>
    <w:rsid w:val="00BC2261"/>
    <w:rsid w:val="00BC2B35"/>
    <w:rsid w:val="00BC2E97"/>
    <w:rsid w:val="00BC315B"/>
    <w:rsid w:val="00BC3A08"/>
    <w:rsid w:val="00BC3E28"/>
    <w:rsid w:val="00BC4742"/>
    <w:rsid w:val="00BC5206"/>
    <w:rsid w:val="00BC553F"/>
    <w:rsid w:val="00BC5FDD"/>
    <w:rsid w:val="00BC6004"/>
    <w:rsid w:val="00BC65B6"/>
    <w:rsid w:val="00BC69EC"/>
    <w:rsid w:val="00BC7460"/>
    <w:rsid w:val="00BD107C"/>
    <w:rsid w:val="00BD168A"/>
    <w:rsid w:val="00BD1A8F"/>
    <w:rsid w:val="00BD1F6F"/>
    <w:rsid w:val="00BD2B33"/>
    <w:rsid w:val="00BD3685"/>
    <w:rsid w:val="00BD380C"/>
    <w:rsid w:val="00BD38F4"/>
    <w:rsid w:val="00BD3CD3"/>
    <w:rsid w:val="00BD6728"/>
    <w:rsid w:val="00BD6AAE"/>
    <w:rsid w:val="00BD6DB8"/>
    <w:rsid w:val="00BD756C"/>
    <w:rsid w:val="00BD758B"/>
    <w:rsid w:val="00BD78AF"/>
    <w:rsid w:val="00BE05DB"/>
    <w:rsid w:val="00BE1B0D"/>
    <w:rsid w:val="00BE22A3"/>
    <w:rsid w:val="00BE29A9"/>
    <w:rsid w:val="00BE3253"/>
    <w:rsid w:val="00BE3321"/>
    <w:rsid w:val="00BE34DF"/>
    <w:rsid w:val="00BE3935"/>
    <w:rsid w:val="00BE43BF"/>
    <w:rsid w:val="00BE50D3"/>
    <w:rsid w:val="00BE548E"/>
    <w:rsid w:val="00BE6BED"/>
    <w:rsid w:val="00BE6D9D"/>
    <w:rsid w:val="00BE7705"/>
    <w:rsid w:val="00BE7D7A"/>
    <w:rsid w:val="00BF020D"/>
    <w:rsid w:val="00BF49D4"/>
    <w:rsid w:val="00BF4F32"/>
    <w:rsid w:val="00BF6381"/>
    <w:rsid w:val="00BF6391"/>
    <w:rsid w:val="00BF6571"/>
    <w:rsid w:val="00BF6EB5"/>
    <w:rsid w:val="00BF799F"/>
    <w:rsid w:val="00BF7CCE"/>
    <w:rsid w:val="00C01345"/>
    <w:rsid w:val="00C01D23"/>
    <w:rsid w:val="00C0271B"/>
    <w:rsid w:val="00C02802"/>
    <w:rsid w:val="00C03B63"/>
    <w:rsid w:val="00C03BEA"/>
    <w:rsid w:val="00C03FF5"/>
    <w:rsid w:val="00C04402"/>
    <w:rsid w:val="00C0462D"/>
    <w:rsid w:val="00C054EF"/>
    <w:rsid w:val="00C05975"/>
    <w:rsid w:val="00C05996"/>
    <w:rsid w:val="00C059C2"/>
    <w:rsid w:val="00C05C51"/>
    <w:rsid w:val="00C05CDF"/>
    <w:rsid w:val="00C0634B"/>
    <w:rsid w:val="00C0647B"/>
    <w:rsid w:val="00C06ECA"/>
    <w:rsid w:val="00C07314"/>
    <w:rsid w:val="00C1010E"/>
    <w:rsid w:val="00C101D8"/>
    <w:rsid w:val="00C10729"/>
    <w:rsid w:val="00C108ED"/>
    <w:rsid w:val="00C10954"/>
    <w:rsid w:val="00C11192"/>
    <w:rsid w:val="00C11343"/>
    <w:rsid w:val="00C11540"/>
    <w:rsid w:val="00C119DE"/>
    <w:rsid w:val="00C11CB6"/>
    <w:rsid w:val="00C12076"/>
    <w:rsid w:val="00C12530"/>
    <w:rsid w:val="00C128F6"/>
    <w:rsid w:val="00C13A0A"/>
    <w:rsid w:val="00C13C82"/>
    <w:rsid w:val="00C13DEE"/>
    <w:rsid w:val="00C13F23"/>
    <w:rsid w:val="00C13F6B"/>
    <w:rsid w:val="00C14125"/>
    <w:rsid w:val="00C1478B"/>
    <w:rsid w:val="00C14859"/>
    <w:rsid w:val="00C14F37"/>
    <w:rsid w:val="00C1546E"/>
    <w:rsid w:val="00C162B5"/>
    <w:rsid w:val="00C167E2"/>
    <w:rsid w:val="00C171C9"/>
    <w:rsid w:val="00C17459"/>
    <w:rsid w:val="00C21E46"/>
    <w:rsid w:val="00C23BEF"/>
    <w:rsid w:val="00C23C37"/>
    <w:rsid w:val="00C23D5E"/>
    <w:rsid w:val="00C23DB2"/>
    <w:rsid w:val="00C241ED"/>
    <w:rsid w:val="00C24396"/>
    <w:rsid w:val="00C24588"/>
    <w:rsid w:val="00C25EE9"/>
    <w:rsid w:val="00C26DA0"/>
    <w:rsid w:val="00C27810"/>
    <w:rsid w:val="00C3045F"/>
    <w:rsid w:val="00C3075F"/>
    <w:rsid w:val="00C31071"/>
    <w:rsid w:val="00C3160A"/>
    <w:rsid w:val="00C326F8"/>
    <w:rsid w:val="00C32D55"/>
    <w:rsid w:val="00C32F7E"/>
    <w:rsid w:val="00C34163"/>
    <w:rsid w:val="00C347C0"/>
    <w:rsid w:val="00C351AC"/>
    <w:rsid w:val="00C351EF"/>
    <w:rsid w:val="00C361F8"/>
    <w:rsid w:val="00C362C7"/>
    <w:rsid w:val="00C41921"/>
    <w:rsid w:val="00C41FF8"/>
    <w:rsid w:val="00C42108"/>
    <w:rsid w:val="00C421DE"/>
    <w:rsid w:val="00C42404"/>
    <w:rsid w:val="00C424D3"/>
    <w:rsid w:val="00C435CB"/>
    <w:rsid w:val="00C43D5E"/>
    <w:rsid w:val="00C445F2"/>
    <w:rsid w:val="00C4588C"/>
    <w:rsid w:val="00C45E6C"/>
    <w:rsid w:val="00C47518"/>
    <w:rsid w:val="00C4776E"/>
    <w:rsid w:val="00C47F8E"/>
    <w:rsid w:val="00C5077C"/>
    <w:rsid w:val="00C50E69"/>
    <w:rsid w:val="00C51461"/>
    <w:rsid w:val="00C519C8"/>
    <w:rsid w:val="00C51CDB"/>
    <w:rsid w:val="00C52639"/>
    <w:rsid w:val="00C52B31"/>
    <w:rsid w:val="00C52C5E"/>
    <w:rsid w:val="00C535BB"/>
    <w:rsid w:val="00C53B0F"/>
    <w:rsid w:val="00C54056"/>
    <w:rsid w:val="00C540C5"/>
    <w:rsid w:val="00C54699"/>
    <w:rsid w:val="00C55D01"/>
    <w:rsid w:val="00C55D52"/>
    <w:rsid w:val="00C56EE3"/>
    <w:rsid w:val="00C56F32"/>
    <w:rsid w:val="00C60731"/>
    <w:rsid w:val="00C60DD4"/>
    <w:rsid w:val="00C60E37"/>
    <w:rsid w:val="00C6169B"/>
    <w:rsid w:val="00C6340F"/>
    <w:rsid w:val="00C634FC"/>
    <w:rsid w:val="00C6383F"/>
    <w:rsid w:val="00C63ABF"/>
    <w:rsid w:val="00C642BE"/>
    <w:rsid w:val="00C65160"/>
    <w:rsid w:val="00C65A09"/>
    <w:rsid w:val="00C65D4F"/>
    <w:rsid w:val="00C66488"/>
    <w:rsid w:val="00C67998"/>
    <w:rsid w:val="00C67C3B"/>
    <w:rsid w:val="00C67D3A"/>
    <w:rsid w:val="00C70079"/>
    <w:rsid w:val="00C70758"/>
    <w:rsid w:val="00C718A0"/>
    <w:rsid w:val="00C71F22"/>
    <w:rsid w:val="00C7206A"/>
    <w:rsid w:val="00C720AC"/>
    <w:rsid w:val="00C721C5"/>
    <w:rsid w:val="00C723AC"/>
    <w:rsid w:val="00C74330"/>
    <w:rsid w:val="00C7514C"/>
    <w:rsid w:val="00C76577"/>
    <w:rsid w:val="00C76A28"/>
    <w:rsid w:val="00C777C4"/>
    <w:rsid w:val="00C8017E"/>
    <w:rsid w:val="00C806C2"/>
    <w:rsid w:val="00C80B3A"/>
    <w:rsid w:val="00C81671"/>
    <w:rsid w:val="00C82715"/>
    <w:rsid w:val="00C82CE7"/>
    <w:rsid w:val="00C82D0B"/>
    <w:rsid w:val="00C83B5D"/>
    <w:rsid w:val="00C83FDC"/>
    <w:rsid w:val="00C8460B"/>
    <w:rsid w:val="00C8551C"/>
    <w:rsid w:val="00C87AFF"/>
    <w:rsid w:val="00C9063C"/>
    <w:rsid w:val="00C9086C"/>
    <w:rsid w:val="00C90D14"/>
    <w:rsid w:val="00C9129C"/>
    <w:rsid w:val="00C9194F"/>
    <w:rsid w:val="00C91D90"/>
    <w:rsid w:val="00C92F79"/>
    <w:rsid w:val="00C93BF2"/>
    <w:rsid w:val="00C93D82"/>
    <w:rsid w:val="00C9409E"/>
    <w:rsid w:val="00C942FA"/>
    <w:rsid w:val="00C94EE1"/>
    <w:rsid w:val="00C952E2"/>
    <w:rsid w:val="00C953B9"/>
    <w:rsid w:val="00C95894"/>
    <w:rsid w:val="00C965D0"/>
    <w:rsid w:val="00C96741"/>
    <w:rsid w:val="00C969B6"/>
    <w:rsid w:val="00C96D2E"/>
    <w:rsid w:val="00C9746F"/>
    <w:rsid w:val="00CA041B"/>
    <w:rsid w:val="00CA0B08"/>
    <w:rsid w:val="00CA0BBE"/>
    <w:rsid w:val="00CA0F40"/>
    <w:rsid w:val="00CA1901"/>
    <w:rsid w:val="00CA2BA1"/>
    <w:rsid w:val="00CA4A12"/>
    <w:rsid w:val="00CA6005"/>
    <w:rsid w:val="00CA7730"/>
    <w:rsid w:val="00CA7A23"/>
    <w:rsid w:val="00CA7BA1"/>
    <w:rsid w:val="00CA7BD6"/>
    <w:rsid w:val="00CA7E02"/>
    <w:rsid w:val="00CB053B"/>
    <w:rsid w:val="00CB0596"/>
    <w:rsid w:val="00CB1482"/>
    <w:rsid w:val="00CB15DC"/>
    <w:rsid w:val="00CB17BC"/>
    <w:rsid w:val="00CB21CC"/>
    <w:rsid w:val="00CB28A6"/>
    <w:rsid w:val="00CB3B3A"/>
    <w:rsid w:val="00CB46BC"/>
    <w:rsid w:val="00CB4D3F"/>
    <w:rsid w:val="00CB4D50"/>
    <w:rsid w:val="00CB561C"/>
    <w:rsid w:val="00CB5EBB"/>
    <w:rsid w:val="00CB6275"/>
    <w:rsid w:val="00CB6337"/>
    <w:rsid w:val="00CB6437"/>
    <w:rsid w:val="00CB6633"/>
    <w:rsid w:val="00CB73FD"/>
    <w:rsid w:val="00CB7500"/>
    <w:rsid w:val="00CB7874"/>
    <w:rsid w:val="00CC037E"/>
    <w:rsid w:val="00CC06A8"/>
    <w:rsid w:val="00CC08CD"/>
    <w:rsid w:val="00CC0D26"/>
    <w:rsid w:val="00CC29D3"/>
    <w:rsid w:val="00CC2E42"/>
    <w:rsid w:val="00CC306C"/>
    <w:rsid w:val="00CC31BB"/>
    <w:rsid w:val="00CC3320"/>
    <w:rsid w:val="00CC4257"/>
    <w:rsid w:val="00CC4DA0"/>
    <w:rsid w:val="00CC5200"/>
    <w:rsid w:val="00CC63FF"/>
    <w:rsid w:val="00CC691D"/>
    <w:rsid w:val="00CC73BB"/>
    <w:rsid w:val="00CD030E"/>
    <w:rsid w:val="00CD103C"/>
    <w:rsid w:val="00CD1F85"/>
    <w:rsid w:val="00CD26FC"/>
    <w:rsid w:val="00CD2E31"/>
    <w:rsid w:val="00CD314A"/>
    <w:rsid w:val="00CD448D"/>
    <w:rsid w:val="00CD458E"/>
    <w:rsid w:val="00CD4638"/>
    <w:rsid w:val="00CD572D"/>
    <w:rsid w:val="00CD5C2D"/>
    <w:rsid w:val="00CD5FDF"/>
    <w:rsid w:val="00CD6311"/>
    <w:rsid w:val="00CD6866"/>
    <w:rsid w:val="00CD6EBB"/>
    <w:rsid w:val="00CD79D4"/>
    <w:rsid w:val="00CD7AA6"/>
    <w:rsid w:val="00CD7C92"/>
    <w:rsid w:val="00CD7CD3"/>
    <w:rsid w:val="00CE145E"/>
    <w:rsid w:val="00CE1B60"/>
    <w:rsid w:val="00CE25F2"/>
    <w:rsid w:val="00CE26CB"/>
    <w:rsid w:val="00CE2F8A"/>
    <w:rsid w:val="00CE31C9"/>
    <w:rsid w:val="00CE3F98"/>
    <w:rsid w:val="00CE4386"/>
    <w:rsid w:val="00CE4B3F"/>
    <w:rsid w:val="00CE4EA2"/>
    <w:rsid w:val="00CE5013"/>
    <w:rsid w:val="00CE54CF"/>
    <w:rsid w:val="00CE5774"/>
    <w:rsid w:val="00CE5B25"/>
    <w:rsid w:val="00CE6062"/>
    <w:rsid w:val="00CE638B"/>
    <w:rsid w:val="00CE67EC"/>
    <w:rsid w:val="00CE6EDF"/>
    <w:rsid w:val="00CE783B"/>
    <w:rsid w:val="00CE7BA6"/>
    <w:rsid w:val="00CE7BE0"/>
    <w:rsid w:val="00CF025E"/>
    <w:rsid w:val="00CF06D8"/>
    <w:rsid w:val="00CF08A7"/>
    <w:rsid w:val="00CF132C"/>
    <w:rsid w:val="00CF1EAB"/>
    <w:rsid w:val="00CF1EEE"/>
    <w:rsid w:val="00CF2336"/>
    <w:rsid w:val="00CF324D"/>
    <w:rsid w:val="00CF33F4"/>
    <w:rsid w:val="00CF3914"/>
    <w:rsid w:val="00CF3E51"/>
    <w:rsid w:val="00CF475D"/>
    <w:rsid w:val="00CF55E1"/>
    <w:rsid w:val="00CF5C60"/>
    <w:rsid w:val="00CF6F41"/>
    <w:rsid w:val="00CF722F"/>
    <w:rsid w:val="00CF7514"/>
    <w:rsid w:val="00CF76F7"/>
    <w:rsid w:val="00D003C5"/>
    <w:rsid w:val="00D00456"/>
    <w:rsid w:val="00D00558"/>
    <w:rsid w:val="00D00D03"/>
    <w:rsid w:val="00D0120B"/>
    <w:rsid w:val="00D015F7"/>
    <w:rsid w:val="00D01814"/>
    <w:rsid w:val="00D02869"/>
    <w:rsid w:val="00D02D5C"/>
    <w:rsid w:val="00D0372A"/>
    <w:rsid w:val="00D03D81"/>
    <w:rsid w:val="00D03F39"/>
    <w:rsid w:val="00D0530D"/>
    <w:rsid w:val="00D0596D"/>
    <w:rsid w:val="00D05DB8"/>
    <w:rsid w:val="00D05F81"/>
    <w:rsid w:val="00D06748"/>
    <w:rsid w:val="00D06EF0"/>
    <w:rsid w:val="00D07083"/>
    <w:rsid w:val="00D074AC"/>
    <w:rsid w:val="00D10091"/>
    <w:rsid w:val="00D10521"/>
    <w:rsid w:val="00D1062C"/>
    <w:rsid w:val="00D12798"/>
    <w:rsid w:val="00D127B2"/>
    <w:rsid w:val="00D12C1F"/>
    <w:rsid w:val="00D12E9D"/>
    <w:rsid w:val="00D13F9E"/>
    <w:rsid w:val="00D147F4"/>
    <w:rsid w:val="00D158FE"/>
    <w:rsid w:val="00D161E9"/>
    <w:rsid w:val="00D1632E"/>
    <w:rsid w:val="00D163FB"/>
    <w:rsid w:val="00D1654F"/>
    <w:rsid w:val="00D1701C"/>
    <w:rsid w:val="00D1719F"/>
    <w:rsid w:val="00D171E7"/>
    <w:rsid w:val="00D17A50"/>
    <w:rsid w:val="00D2019D"/>
    <w:rsid w:val="00D202D2"/>
    <w:rsid w:val="00D20606"/>
    <w:rsid w:val="00D22168"/>
    <w:rsid w:val="00D22F6F"/>
    <w:rsid w:val="00D23F18"/>
    <w:rsid w:val="00D2454E"/>
    <w:rsid w:val="00D2455F"/>
    <w:rsid w:val="00D25372"/>
    <w:rsid w:val="00D255D4"/>
    <w:rsid w:val="00D2594B"/>
    <w:rsid w:val="00D25F8C"/>
    <w:rsid w:val="00D25F8E"/>
    <w:rsid w:val="00D26371"/>
    <w:rsid w:val="00D2659A"/>
    <w:rsid w:val="00D267A1"/>
    <w:rsid w:val="00D26D0D"/>
    <w:rsid w:val="00D27633"/>
    <w:rsid w:val="00D276FC"/>
    <w:rsid w:val="00D27839"/>
    <w:rsid w:val="00D304C9"/>
    <w:rsid w:val="00D30817"/>
    <w:rsid w:val="00D31857"/>
    <w:rsid w:val="00D3262C"/>
    <w:rsid w:val="00D3285A"/>
    <w:rsid w:val="00D33368"/>
    <w:rsid w:val="00D33A96"/>
    <w:rsid w:val="00D33AF2"/>
    <w:rsid w:val="00D343DC"/>
    <w:rsid w:val="00D34E0D"/>
    <w:rsid w:val="00D35065"/>
    <w:rsid w:val="00D3583E"/>
    <w:rsid w:val="00D361BC"/>
    <w:rsid w:val="00D36AF4"/>
    <w:rsid w:val="00D37228"/>
    <w:rsid w:val="00D373BB"/>
    <w:rsid w:val="00D375A2"/>
    <w:rsid w:val="00D402E6"/>
    <w:rsid w:val="00D40399"/>
    <w:rsid w:val="00D42292"/>
    <w:rsid w:val="00D433EA"/>
    <w:rsid w:val="00D4379E"/>
    <w:rsid w:val="00D43A07"/>
    <w:rsid w:val="00D44305"/>
    <w:rsid w:val="00D44D61"/>
    <w:rsid w:val="00D44F6A"/>
    <w:rsid w:val="00D454BA"/>
    <w:rsid w:val="00D45B6A"/>
    <w:rsid w:val="00D461AC"/>
    <w:rsid w:val="00D464E5"/>
    <w:rsid w:val="00D46F32"/>
    <w:rsid w:val="00D47ADC"/>
    <w:rsid w:val="00D47CE1"/>
    <w:rsid w:val="00D500E5"/>
    <w:rsid w:val="00D510D2"/>
    <w:rsid w:val="00D51159"/>
    <w:rsid w:val="00D51AEB"/>
    <w:rsid w:val="00D51E0F"/>
    <w:rsid w:val="00D5234F"/>
    <w:rsid w:val="00D52854"/>
    <w:rsid w:val="00D52993"/>
    <w:rsid w:val="00D52CC7"/>
    <w:rsid w:val="00D52EAD"/>
    <w:rsid w:val="00D5364A"/>
    <w:rsid w:val="00D53D95"/>
    <w:rsid w:val="00D5494B"/>
    <w:rsid w:val="00D55109"/>
    <w:rsid w:val="00D5514B"/>
    <w:rsid w:val="00D555F0"/>
    <w:rsid w:val="00D5654C"/>
    <w:rsid w:val="00D5678F"/>
    <w:rsid w:val="00D5755F"/>
    <w:rsid w:val="00D57CCF"/>
    <w:rsid w:val="00D57E14"/>
    <w:rsid w:val="00D600DF"/>
    <w:rsid w:val="00D601AF"/>
    <w:rsid w:val="00D60A87"/>
    <w:rsid w:val="00D62E44"/>
    <w:rsid w:val="00D62EA5"/>
    <w:rsid w:val="00D63631"/>
    <w:rsid w:val="00D6388B"/>
    <w:rsid w:val="00D639B4"/>
    <w:rsid w:val="00D63F80"/>
    <w:rsid w:val="00D6412F"/>
    <w:rsid w:val="00D64714"/>
    <w:rsid w:val="00D6606A"/>
    <w:rsid w:val="00D664C3"/>
    <w:rsid w:val="00D6668C"/>
    <w:rsid w:val="00D67FA4"/>
    <w:rsid w:val="00D67FB4"/>
    <w:rsid w:val="00D7014D"/>
    <w:rsid w:val="00D7051E"/>
    <w:rsid w:val="00D71001"/>
    <w:rsid w:val="00D71591"/>
    <w:rsid w:val="00D71CDF"/>
    <w:rsid w:val="00D7200E"/>
    <w:rsid w:val="00D7203A"/>
    <w:rsid w:val="00D723DD"/>
    <w:rsid w:val="00D73177"/>
    <w:rsid w:val="00D73887"/>
    <w:rsid w:val="00D73B33"/>
    <w:rsid w:val="00D73B9A"/>
    <w:rsid w:val="00D73DBD"/>
    <w:rsid w:val="00D7660A"/>
    <w:rsid w:val="00D76FE9"/>
    <w:rsid w:val="00D777F1"/>
    <w:rsid w:val="00D80047"/>
    <w:rsid w:val="00D803EF"/>
    <w:rsid w:val="00D8084F"/>
    <w:rsid w:val="00D80A13"/>
    <w:rsid w:val="00D80C4D"/>
    <w:rsid w:val="00D81017"/>
    <w:rsid w:val="00D81E59"/>
    <w:rsid w:val="00D8288B"/>
    <w:rsid w:val="00D82AC1"/>
    <w:rsid w:val="00D831D4"/>
    <w:rsid w:val="00D831DA"/>
    <w:rsid w:val="00D8364F"/>
    <w:rsid w:val="00D83AB9"/>
    <w:rsid w:val="00D83B03"/>
    <w:rsid w:val="00D84010"/>
    <w:rsid w:val="00D84964"/>
    <w:rsid w:val="00D84BA1"/>
    <w:rsid w:val="00D853F2"/>
    <w:rsid w:val="00D85716"/>
    <w:rsid w:val="00D8579F"/>
    <w:rsid w:val="00D87A9A"/>
    <w:rsid w:val="00D9040E"/>
    <w:rsid w:val="00D904EF"/>
    <w:rsid w:val="00D9082E"/>
    <w:rsid w:val="00D90D34"/>
    <w:rsid w:val="00D90F77"/>
    <w:rsid w:val="00D913DE"/>
    <w:rsid w:val="00D91FD3"/>
    <w:rsid w:val="00D92975"/>
    <w:rsid w:val="00D92FE8"/>
    <w:rsid w:val="00D933DE"/>
    <w:rsid w:val="00D93494"/>
    <w:rsid w:val="00D94103"/>
    <w:rsid w:val="00D94F5B"/>
    <w:rsid w:val="00D9535B"/>
    <w:rsid w:val="00D95505"/>
    <w:rsid w:val="00D956CE"/>
    <w:rsid w:val="00D95EEA"/>
    <w:rsid w:val="00D97A17"/>
    <w:rsid w:val="00DA0AB7"/>
    <w:rsid w:val="00DA1565"/>
    <w:rsid w:val="00DA1947"/>
    <w:rsid w:val="00DA19AC"/>
    <w:rsid w:val="00DA1D1C"/>
    <w:rsid w:val="00DA1F0A"/>
    <w:rsid w:val="00DA28D4"/>
    <w:rsid w:val="00DA2C72"/>
    <w:rsid w:val="00DA2CC2"/>
    <w:rsid w:val="00DA4475"/>
    <w:rsid w:val="00DA49D6"/>
    <w:rsid w:val="00DA5636"/>
    <w:rsid w:val="00DA5836"/>
    <w:rsid w:val="00DA66DB"/>
    <w:rsid w:val="00DA6FC4"/>
    <w:rsid w:val="00DA72F4"/>
    <w:rsid w:val="00DA77D2"/>
    <w:rsid w:val="00DA7B72"/>
    <w:rsid w:val="00DB02D5"/>
    <w:rsid w:val="00DB0867"/>
    <w:rsid w:val="00DB10DA"/>
    <w:rsid w:val="00DB16E1"/>
    <w:rsid w:val="00DB2758"/>
    <w:rsid w:val="00DB279E"/>
    <w:rsid w:val="00DB2B25"/>
    <w:rsid w:val="00DB2FFF"/>
    <w:rsid w:val="00DB3110"/>
    <w:rsid w:val="00DB37A8"/>
    <w:rsid w:val="00DB3B0F"/>
    <w:rsid w:val="00DB4A92"/>
    <w:rsid w:val="00DB5284"/>
    <w:rsid w:val="00DB599C"/>
    <w:rsid w:val="00DB5FC1"/>
    <w:rsid w:val="00DB5FC8"/>
    <w:rsid w:val="00DB62CB"/>
    <w:rsid w:val="00DB70AA"/>
    <w:rsid w:val="00DB7297"/>
    <w:rsid w:val="00DB74FE"/>
    <w:rsid w:val="00DB7648"/>
    <w:rsid w:val="00DB7ABE"/>
    <w:rsid w:val="00DC073E"/>
    <w:rsid w:val="00DC14A1"/>
    <w:rsid w:val="00DC1565"/>
    <w:rsid w:val="00DC23D5"/>
    <w:rsid w:val="00DC2880"/>
    <w:rsid w:val="00DC3212"/>
    <w:rsid w:val="00DC33BF"/>
    <w:rsid w:val="00DC4E58"/>
    <w:rsid w:val="00DC4ECE"/>
    <w:rsid w:val="00DC50EF"/>
    <w:rsid w:val="00DC51F7"/>
    <w:rsid w:val="00DC5B24"/>
    <w:rsid w:val="00DC5CDA"/>
    <w:rsid w:val="00DC6018"/>
    <w:rsid w:val="00DC6FAF"/>
    <w:rsid w:val="00DD10E3"/>
    <w:rsid w:val="00DD1308"/>
    <w:rsid w:val="00DD1411"/>
    <w:rsid w:val="00DD1875"/>
    <w:rsid w:val="00DD1978"/>
    <w:rsid w:val="00DD22C7"/>
    <w:rsid w:val="00DD38D5"/>
    <w:rsid w:val="00DD3BDA"/>
    <w:rsid w:val="00DD4470"/>
    <w:rsid w:val="00DD5130"/>
    <w:rsid w:val="00DD6049"/>
    <w:rsid w:val="00DD63F9"/>
    <w:rsid w:val="00DD655B"/>
    <w:rsid w:val="00DD6D96"/>
    <w:rsid w:val="00DD751F"/>
    <w:rsid w:val="00DD7520"/>
    <w:rsid w:val="00DD7576"/>
    <w:rsid w:val="00DE0909"/>
    <w:rsid w:val="00DE0F07"/>
    <w:rsid w:val="00DE1511"/>
    <w:rsid w:val="00DE16E4"/>
    <w:rsid w:val="00DE20C3"/>
    <w:rsid w:val="00DE21D6"/>
    <w:rsid w:val="00DE2241"/>
    <w:rsid w:val="00DE2420"/>
    <w:rsid w:val="00DE254B"/>
    <w:rsid w:val="00DE27FE"/>
    <w:rsid w:val="00DE355F"/>
    <w:rsid w:val="00DE3EFC"/>
    <w:rsid w:val="00DE3FCC"/>
    <w:rsid w:val="00DE4534"/>
    <w:rsid w:val="00DE47C2"/>
    <w:rsid w:val="00DE4B25"/>
    <w:rsid w:val="00DE53DE"/>
    <w:rsid w:val="00DE560F"/>
    <w:rsid w:val="00DE6D73"/>
    <w:rsid w:val="00DE767D"/>
    <w:rsid w:val="00DE7766"/>
    <w:rsid w:val="00DF1978"/>
    <w:rsid w:val="00DF1E8C"/>
    <w:rsid w:val="00DF1FD5"/>
    <w:rsid w:val="00DF2630"/>
    <w:rsid w:val="00DF32C3"/>
    <w:rsid w:val="00DF3FE0"/>
    <w:rsid w:val="00DF4B07"/>
    <w:rsid w:val="00DF5C3E"/>
    <w:rsid w:val="00DF6362"/>
    <w:rsid w:val="00DF715E"/>
    <w:rsid w:val="00DF77E0"/>
    <w:rsid w:val="00DF7C1F"/>
    <w:rsid w:val="00E007F3"/>
    <w:rsid w:val="00E00A02"/>
    <w:rsid w:val="00E01DA2"/>
    <w:rsid w:val="00E029D4"/>
    <w:rsid w:val="00E02C6F"/>
    <w:rsid w:val="00E043FD"/>
    <w:rsid w:val="00E04524"/>
    <w:rsid w:val="00E04C78"/>
    <w:rsid w:val="00E05082"/>
    <w:rsid w:val="00E05AD2"/>
    <w:rsid w:val="00E05FE1"/>
    <w:rsid w:val="00E06962"/>
    <w:rsid w:val="00E07930"/>
    <w:rsid w:val="00E07C6D"/>
    <w:rsid w:val="00E10AAB"/>
    <w:rsid w:val="00E10E6D"/>
    <w:rsid w:val="00E10F41"/>
    <w:rsid w:val="00E130A4"/>
    <w:rsid w:val="00E13162"/>
    <w:rsid w:val="00E13837"/>
    <w:rsid w:val="00E140B7"/>
    <w:rsid w:val="00E150C2"/>
    <w:rsid w:val="00E154A9"/>
    <w:rsid w:val="00E1595D"/>
    <w:rsid w:val="00E1595E"/>
    <w:rsid w:val="00E15A13"/>
    <w:rsid w:val="00E15A71"/>
    <w:rsid w:val="00E16300"/>
    <w:rsid w:val="00E176D6"/>
    <w:rsid w:val="00E17A61"/>
    <w:rsid w:val="00E17E50"/>
    <w:rsid w:val="00E205D6"/>
    <w:rsid w:val="00E20ACB"/>
    <w:rsid w:val="00E20F77"/>
    <w:rsid w:val="00E2162B"/>
    <w:rsid w:val="00E21AB9"/>
    <w:rsid w:val="00E21E85"/>
    <w:rsid w:val="00E21EE8"/>
    <w:rsid w:val="00E2214A"/>
    <w:rsid w:val="00E22A88"/>
    <w:rsid w:val="00E22BB9"/>
    <w:rsid w:val="00E22EEF"/>
    <w:rsid w:val="00E2305A"/>
    <w:rsid w:val="00E2324B"/>
    <w:rsid w:val="00E23729"/>
    <w:rsid w:val="00E23FB9"/>
    <w:rsid w:val="00E24253"/>
    <w:rsid w:val="00E24B0B"/>
    <w:rsid w:val="00E24D4B"/>
    <w:rsid w:val="00E24E99"/>
    <w:rsid w:val="00E25BB8"/>
    <w:rsid w:val="00E26430"/>
    <w:rsid w:val="00E2670E"/>
    <w:rsid w:val="00E267B3"/>
    <w:rsid w:val="00E26A34"/>
    <w:rsid w:val="00E2730E"/>
    <w:rsid w:val="00E30AA3"/>
    <w:rsid w:val="00E30ABA"/>
    <w:rsid w:val="00E30F46"/>
    <w:rsid w:val="00E31AF0"/>
    <w:rsid w:val="00E31D2C"/>
    <w:rsid w:val="00E31F8D"/>
    <w:rsid w:val="00E321AE"/>
    <w:rsid w:val="00E32C18"/>
    <w:rsid w:val="00E331B4"/>
    <w:rsid w:val="00E3366F"/>
    <w:rsid w:val="00E33DC1"/>
    <w:rsid w:val="00E340AF"/>
    <w:rsid w:val="00E346B8"/>
    <w:rsid w:val="00E36217"/>
    <w:rsid w:val="00E363F5"/>
    <w:rsid w:val="00E3669D"/>
    <w:rsid w:val="00E370E2"/>
    <w:rsid w:val="00E379CB"/>
    <w:rsid w:val="00E40590"/>
    <w:rsid w:val="00E40A44"/>
    <w:rsid w:val="00E41066"/>
    <w:rsid w:val="00E41791"/>
    <w:rsid w:val="00E4188D"/>
    <w:rsid w:val="00E427F3"/>
    <w:rsid w:val="00E428EF"/>
    <w:rsid w:val="00E42905"/>
    <w:rsid w:val="00E42CFF"/>
    <w:rsid w:val="00E42DAB"/>
    <w:rsid w:val="00E43FA4"/>
    <w:rsid w:val="00E44456"/>
    <w:rsid w:val="00E44887"/>
    <w:rsid w:val="00E44B16"/>
    <w:rsid w:val="00E44D4E"/>
    <w:rsid w:val="00E45B01"/>
    <w:rsid w:val="00E46316"/>
    <w:rsid w:val="00E46D05"/>
    <w:rsid w:val="00E47C30"/>
    <w:rsid w:val="00E47DFF"/>
    <w:rsid w:val="00E47FAE"/>
    <w:rsid w:val="00E502F5"/>
    <w:rsid w:val="00E51022"/>
    <w:rsid w:val="00E5107C"/>
    <w:rsid w:val="00E517B4"/>
    <w:rsid w:val="00E51C0A"/>
    <w:rsid w:val="00E5250D"/>
    <w:rsid w:val="00E53285"/>
    <w:rsid w:val="00E53C49"/>
    <w:rsid w:val="00E5432C"/>
    <w:rsid w:val="00E54F14"/>
    <w:rsid w:val="00E5509D"/>
    <w:rsid w:val="00E552DA"/>
    <w:rsid w:val="00E5583A"/>
    <w:rsid w:val="00E574A5"/>
    <w:rsid w:val="00E57506"/>
    <w:rsid w:val="00E57C59"/>
    <w:rsid w:val="00E57EEB"/>
    <w:rsid w:val="00E60BE5"/>
    <w:rsid w:val="00E637C6"/>
    <w:rsid w:val="00E63A5A"/>
    <w:rsid w:val="00E64163"/>
    <w:rsid w:val="00E64518"/>
    <w:rsid w:val="00E649D4"/>
    <w:rsid w:val="00E66775"/>
    <w:rsid w:val="00E6678C"/>
    <w:rsid w:val="00E66AEC"/>
    <w:rsid w:val="00E67198"/>
    <w:rsid w:val="00E677E3"/>
    <w:rsid w:val="00E7026A"/>
    <w:rsid w:val="00E706A9"/>
    <w:rsid w:val="00E70B06"/>
    <w:rsid w:val="00E7139C"/>
    <w:rsid w:val="00E71C7A"/>
    <w:rsid w:val="00E72312"/>
    <w:rsid w:val="00E7282A"/>
    <w:rsid w:val="00E728D6"/>
    <w:rsid w:val="00E735A4"/>
    <w:rsid w:val="00E74906"/>
    <w:rsid w:val="00E74D78"/>
    <w:rsid w:val="00E7537D"/>
    <w:rsid w:val="00E7538A"/>
    <w:rsid w:val="00E75A6A"/>
    <w:rsid w:val="00E75C28"/>
    <w:rsid w:val="00E7664D"/>
    <w:rsid w:val="00E7692D"/>
    <w:rsid w:val="00E76E39"/>
    <w:rsid w:val="00E771F9"/>
    <w:rsid w:val="00E772EA"/>
    <w:rsid w:val="00E77BF9"/>
    <w:rsid w:val="00E815B8"/>
    <w:rsid w:val="00E81CF3"/>
    <w:rsid w:val="00E8281F"/>
    <w:rsid w:val="00E83154"/>
    <w:rsid w:val="00E83341"/>
    <w:rsid w:val="00E834B8"/>
    <w:rsid w:val="00E8363D"/>
    <w:rsid w:val="00E83760"/>
    <w:rsid w:val="00E83B2A"/>
    <w:rsid w:val="00E84AE8"/>
    <w:rsid w:val="00E84E75"/>
    <w:rsid w:val="00E84F9C"/>
    <w:rsid w:val="00E856EB"/>
    <w:rsid w:val="00E85D5C"/>
    <w:rsid w:val="00E8622E"/>
    <w:rsid w:val="00E864E9"/>
    <w:rsid w:val="00E86ABC"/>
    <w:rsid w:val="00E876AB"/>
    <w:rsid w:val="00E877CB"/>
    <w:rsid w:val="00E87F76"/>
    <w:rsid w:val="00E90237"/>
    <w:rsid w:val="00E90CBF"/>
    <w:rsid w:val="00E91A25"/>
    <w:rsid w:val="00E92078"/>
    <w:rsid w:val="00E92090"/>
    <w:rsid w:val="00E92255"/>
    <w:rsid w:val="00E93879"/>
    <w:rsid w:val="00E93BDA"/>
    <w:rsid w:val="00E95483"/>
    <w:rsid w:val="00E956BC"/>
    <w:rsid w:val="00E95F4F"/>
    <w:rsid w:val="00E974F4"/>
    <w:rsid w:val="00E97CCA"/>
    <w:rsid w:val="00EA001F"/>
    <w:rsid w:val="00EA07A5"/>
    <w:rsid w:val="00EA170A"/>
    <w:rsid w:val="00EA1794"/>
    <w:rsid w:val="00EA1E96"/>
    <w:rsid w:val="00EA1EAA"/>
    <w:rsid w:val="00EA31C8"/>
    <w:rsid w:val="00EA3279"/>
    <w:rsid w:val="00EA337A"/>
    <w:rsid w:val="00EA38DB"/>
    <w:rsid w:val="00EA3CD8"/>
    <w:rsid w:val="00EA3F09"/>
    <w:rsid w:val="00EA4D3A"/>
    <w:rsid w:val="00EA4ED3"/>
    <w:rsid w:val="00EA515C"/>
    <w:rsid w:val="00EA5280"/>
    <w:rsid w:val="00EA5A77"/>
    <w:rsid w:val="00EA6933"/>
    <w:rsid w:val="00EA70E4"/>
    <w:rsid w:val="00EA794A"/>
    <w:rsid w:val="00EB0819"/>
    <w:rsid w:val="00EB0A3C"/>
    <w:rsid w:val="00EB31B4"/>
    <w:rsid w:val="00EB3286"/>
    <w:rsid w:val="00EB3D63"/>
    <w:rsid w:val="00EB3EFD"/>
    <w:rsid w:val="00EB40D9"/>
    <w:rsid w:val="00EB470B"/>
    <w:rsid w:val="00EB4B96"/>
    <w:rsid w:val="00EB4CBE"/>
    <w:rsid w:val="00EB4DCB"/>
    <w:rsid w:val="00EB54B2"/>
    <w:rsid w:val="00EB6206"/>
    <w:rsid w:val="00EC01D1"/>
    <w:rsid w:val="00EC0DFB"/>
    <w:rsid w:val="00EC1404"/>
    <w:rsid w:val="00EC1582"/>
    <w:rsid w:val="00EC1AC7"/>
    <w:rsid w:val="00EC1F6C"/>
    <w:rsid w:val="00EC20CF"/>
    <w:rsid w:val="00EC2A59"/>
    <w:rsid w:val="00EC348C"/>
    <w:rsid w:val="00EC34B3"/>
    <w:rsid w:val="00EC3518"/>
    <w:rsid w:val="00EC35BE"/>
    <w:rsid w:val="00EC3A3B"/>
    <w:rsid w:val="00EC3EBF"/>
    <w:rsid w:val="00EC429C"/>
    <w:rsid w:val="00EC430F"/>
    <w:rsid w:val="00EC4FE5"/>
    <w:rsid w:val="00EC51BD"/>
    <w:rsid w:val="00EC541E"/>
    <w:rsid w:val="00EC5528"/>
    <w:rsid w:val="00EC6D6F"/>
    <w:rsid w:val="00EC6FB7"/>
    <w:rsid w:val="00EC7B8F"/>
    <w:rsid w:val="00EC7D0B"/>
    <w:rsid w:val="00ED098A"/>
    <w:rsid w:val="00ED11DE"/>
    <w:rsid w:val="00ED19CA"/>
    <w:rsid w:val="00ED1E54"/>
    <w:rsid w:val="00ED29B9"/>
    <w:rsid w:val="00ED5693"/>
    <w:rsid w:val="00ED5981"/>
    <w:rsid w:val="00ED5F3B"/>
    <w:rsid w:val="00ED6579"/>
    <w:rsid w:val="00ED666D"/>
    <w:rsid w:val="00ED74A2"/>
    <w:rsid w:val="00ED7AA9"/>
    <w:rsid w:val="00EE0E28"/>
    <w:rsid w:val="00EE198E"/>
    <w:rsid w:val="00EE20B2"/>
    <w:rsid w:val="00EE2110"/>
    <w:rsid w:val="00EE317C"/>
    <w:rsid w:val="00EE3296"/>
    <w:rsid w:val="00EE3380"/>
    <w:rsid w:val="00EE3BEB"/>
    <w:rsid w:val="00EE3CF8"/>
    <w:rsid w:val="00EE4003"/>
    <w:rsid w:val="00EE4275"/>
    <w:rsid w:val="00EE4576"/>
    <w:rsid w:val="00EE53B7"/>
    <w:rsid w:val="00EE53F0"/>
    <w:rsid w:val="00EE6277"/>
    <w:rsid w:val="00EE62EF"/>
    <w:rsid w:val="00EE723E"/>
    <w:rsid w:val="00EE779E"/>
    <w:rsid w:val="00EE7BF3"/>
    <w:rsid w:val="00EE7F6D"/>
    <w:rsid w:val="00EE7FB4"/>
    <w:rsid w:val="00EF017D"/>
    <w:rsid w:val="00EF0468"/>
    <w:rsid w:val="00EF0871"/>
    <w:rsid w:val="00EF13B8"/>
    <w:rsid w:val="00EF153B"/>
    <w:rsid w:val="00EF1D01"/>
    <w:rsid w:val="00EF1D2E"/>
    <w:rsid w:val="00EF1D40"/>
    <w:rsid w:val="00EF22D9"/>
    <w:rsid w:val="00EF4854"/>
    <w:rsid w:val="00EF48EB"/>
    <w:rsid w:val="00EF4CC3"/>
    <w:rsid w:val="00EF55AE"/>
    <w:rsid w:val="00EF59CF"/>
    <w:rsid w:val="00EF637B"/>
    <w:rsid w:val="00EF64BD"/>
    <w:rsid w:val="00EF65F7"/>
    <w:rsid w:val="00EF6AD4"/>
    <w:rsid w:val="00EF7C97"/>
    <w:rsid w:val="00F00411"/>
    <w:rsid w:val="00F0138E"/>
    <w:rsid w:val="00F0150B"/>
    <w:rsid w:val="00F02988"/>
    <w:rsid w:val="00F03813"/>
    <w:rsid w:val="00F04F9C"/>
    <w:rsid w:val="00F052CA"/>
    <w:rsid w:val="00F06E82"/>
    <w:rsid w:val="00F10A4B"/>
    <w:rsid w:val="00F11A3D"/>
    <w:rsid w:val="00F123A9"/>
    <w:rsid w:val="00F12776"/>
    <w:rsid w:val="00F12DF7"/>
    <w:rsid w:val="00F1326A"/>
    <w:rsid w:val="00F143D1"/>
    <w:rsid w:val="00F14E6E"/>
    <w:rsid w:val="00F14F37"/>
    <w:rsid w:val="00F163AC"/>
    <w:rsid w:val="00F16AC6"/>
    <w:rsid w:val="00F171CD"/>
    <w:rsid w:val="00F17365"/>
    <w:rsid w:val="00F17E49"/>
    <w:rsid w:val="00F17EF4"/>
    <w:rsid w:val="00F200B7"/>
    <w:rsid w:val="00F20E91"/>
    <w:rsid w:val="00F216A3"/>
    <w:rsid w:val="00F2172C"/>
    <w:rsid w:val="00F220A5"/>
    <w:rsid w:val="00F22E2F"/>
    <w:rsid w:val="00F23250"/>
    <w:rsid w:val="00F23592"/>
    <w:rsid w:val="00F23672"/>
    <w:rsid w:val="00F23C27"/>
    <w:rsid w:val="00F23CF4"/>
    <w:rsid w:val="00F23FC4"/>
    <w:rsid w:val="00F243E0"/>
    <w:rsid w:val="00F2614D"/>
    <w:rsid w:val="00F27061"/>
    <w:rsid w:val="00F27090"/>
    <w:rsid w:val="00F27390"/>
    <w:rsid w:val="00F27547"/>
    <w:rsid w:val="00F27EDE"/>
    <w:rsid w:val="00F30D72"/>
    <w:rsid w:val="00F32355"/>
    <w:rsid w:val="00F324CB"/>
    <w:rsid w:val="00F32DDB"/>
    <w:rsid w:val="00F346BA"/>
    <w:rsid w:val="00F34E95"/>
    <w:rsid w:val="00F3523E"/>
    <w:rsid w:val="00F352A7"/>
    <w:rsid w:val="00F35426"/>
    <w:rsid w:val="00F357CB"/>
    <w:rsid w:val="00F35B00"/>
    <w:rsid w:val="00F35BAC"/>
    <w:rsid w:val="00F3638C"/>
    <w:rsid w:val="00F370E7"/>
    <w:rsid w:val="00F3754E"/>
    <w:rsid w:val="00F4003D"/>
    <w:rsid w:val="00F4007A"/>
    <w:rsid w:val="00F40AEF"/>
    <w:rsid w:val="00F40FE0"/>
    <w:rsid w:val="00F41130"/>
    <w:rsid w:val="00F4156F"/>
    <w:rsid w:val="00F41D0E"/>
    <w:rsid w:val="00F42382"/>
    <w:rsid w:val="00F42EAA"/>
    <w:rsid w:val="00F4325C"/>
    <w:rsid w:val="00F44825"/>
    <w:rsid w:val="00F44C37"/>
    <w:rsid w:val="00F44FA6"/>
    <w:rsid w:val="00F457E6"/>
    <w:rsid w:val="00F45AC4"/>
    <w:rsid w:val="00F45F8C"/>
    <w:rsid w:val="00F4604C"/>
    <w:rsid w:val="00F466B2"/>
    <w:rsid w:val="00F469D2"/>
    <w:rsid w:val="00F47101"/>
    <w:rsid w:val="00F47734"/>
    <w:rsid w:val="00F47968"/>
    <w:rsid w:val="00F5047D"/>
    <w:rsid w:val="00F513BE"/>
    <w:rsid w:val="00F51D54"/>
    <w:rsid w:val="00F51DA7"/>
    <w:rsid w:val="00F51DCC"/>
    <w:rsid w:val="00F5215F"/>
    <w:rsid w:val="00F521C4"/>
    <w:rsid w:val="00F52491"/>
    <w:rsid w:val="00F53112"/>
    <w:rsid w:val="00F53265"/>
    <w:rsid w:val="00F534B4"/>
    <w:rsid w:val="00F536CC"/>
    <w:rsid w:val="00F540B6"/>
    <w:rsid w:val="00F5490C"/>
    <w:rsid w:val="00F56CD0"/>
    <w:rsid w:val="00F5723B"/>
    <w:rsid w:val="00F573E2"/>
    <w:rsid w:val="00F5775F"/>
    <w:rsid w:val="00F579FC"/>
    <w:rsid w:val="00F6011B"/>
    <w:rsid w:val="00F60563"/>
    <w:rsid w:val="00F60B17"/>
    <w:rsid w:val="00F60C1A"/>
    <w:rsid w:val="00F60E9A"/>
    <w:rsid w:val="00F611E4"/>
    <w:rsid w:val="00F62A05"/>
    <w:rsid w:val="00F62EFB"/>
    <w:rsid w:val="00F62F14"/>
    <w:rsid w:val="00F63484"/>
    <w:rsid w:val="00F6455D"/>
    <w:rsid w:val="00F64A59"/>
    <w:rsid w:val="00F64BA7"/>
    <w:rsid w:val="00F654A0"/>
    <w:rsid w:val="00F655E3"/>
    <w:rsid w:val="00F6580A"/>
    <w:rsid w:val="00F662BA"/>
    <w:rsid w:val="00F667D0"/>
    <w:rsid w:val="00F66E3A"/>
    <w:rsid w:val="00F6730B"/>
    <w:rsid w:val="00F673A2"/>
    <w:rsid w:val="00F678BB"/>
    <w:rsid w:val="00F679E1"/>
    <w:rsid w:val="00F71D18"/>
    <w:rsid w:val="00F738AB"/>
    <w:rsid w:val="00F74347"/>
    <w:rsid w:val="00F74BAE"/>
    <w:rsid w:val="00F756BC"/>
    <w:rsid w:val="00F758BA"/>
    <w:rsid w:val="00F75D35"/>
    <w:rsid w:val="00F76AB0"/>
    <w:rsid w:val="00F7720F"/>
    <w:rsid w:val="00F77514"/>
    <w:rsid w:val="00F77E17"/>
    <w:rsid w:val="00F800DA"/>
    <w:rsid w:val="00F8034A"/>
    <w:rsid w:val="00F80B70"/>
    <w:rsid w:val="00F80EFC"/>
    <w:rsid w:val="00F80F81"/>
    <w:rsid w:val="00F8180F"/>
    <w:rsid w:val="00F829FB"/>
    <w:rsid w:val="00F82E59"/>
    <w:rsid w:val="00F82E60"/>
    <w:rsid w:val="00F83CBD"/>
    <w:rsid w:val="00F86193"/>
    <w:rsid w:val="00F86209"/>
    <w:rsid w:val="00F86735"/>
    <w:rsid w:val="00F868F3"/>
    <w:rsid w:val="00F86BC9"/>
    <w:rsid w:val="00F86C60"/>
    <w:rsid w:val="00F86F38"/>
    <w:rsid w:val="00F871F2"/>
    <w:rsid w:val="00F920E7"/>
    <w:rsid w:val="00F92257"/>
    <w:rsid w:val="00F927B4"/>
    <w:rsid w:val="00F92837"/>
    <w:rsid w:val="00F9305A"/>
    <w:rsid w:val="00F93CA7"/>
    <w:rsid w:val="00F93F0D"/>
    <w:rsid w:val="00F943A4"/>
    <w:rsid w:val="00F94EB8"/>
    <w:rsid w:val="00F95040"/>
    <w:rsid w:val="00F95B81"/>
    <w:rsid w:val="00F97AB8"/>
    <w:rsid w:val="00F97B9D"/>
    <w:rsid w:val="00FA0355"/>
    <w:rsid w:val="00FA0D1D"/>
    <w:rsid w:val="00FA1094"/>
    <w:rsid w:val="00FA145F"/>
    <w:rsid w:val="00FA18D0"/>
    <w:rsid w:val="00FA19E3"/>
    <w:rsid w:val="00FA1AF1"/>
    <w:rsid w:val="00FA2085"/>
    <w:rsid w:val="00FA2653"/>
    <w:rsid w:val="00FA2C0C"/>
    <w:rsid w:val="00FA2CB1"/>
    <w:rsid w:val="00FA2E4D"/>
    <w:rsid w:val="00FA334A"/>
    <w:rsid w:val="00FA4510"/>
    <w:rsid w:val="00FA563B"/>
    <w:rsid w:val="00FA5E58"/>
    <w:rsid w:val="00FA61D6"/>
    <w:rsid w:val="00FA64F9"/>
    <w:rsid w:val="00FA6986"/>
    <w:rsid w:val="00FA6DAB"/>
    <w:rsid w:val="00FA7031"/>
    <w:rsid w:val="00FA7F60"/>
    <w:rsid w:val="00FB00DE"/>
    <w:rsid w:val="00FB00E0"/>
    <w:rsid w:val="00FB15BB"/>
    <w:rsid w:val="00FB1894"/>
    <w:rsid w:val="00FB310C"/>
    <w:rsid w:val="00FB3AF2"/>
    <w:rsid w:val="00FB45A6"/>
    <w:rsid w:val="00FB5326"/>
    <w:rsid w:val="00FB59EA"/>
    <w:rsid w:val="00FB5B85"/>
    <w:rsid w:val="00FB5F97"/>
    <w:rsid w:val="00FC158F"/>
    <w:rsid w:val="00FC18B8"/>
    <w:rsid w:val="00FC2070"/>
    <w:rsid w:val="00FC2281"/>
    <w:rsid w:val="00FC2413"/>
    <w:rsid w:val="00FC2426"/>
    <w:rsid w:val="00FC2960"/>
    <w:rsid w:val="00FC31BD"/>
    <w:rsid w:val="00FC356B"/>
    <w:rsid w:val="00FC3A61"/>
    <w:rsid w:val="00FC473B"/>
    <w:rsid w:val="00FC47A4"/>
    <w:rsid w:val="00FC6198"/>
    <w:rsid w:val="00FC6C28"/>
    <w:rsid w:val="00FD01A4"/>
    <w:rsid w:val="00FD0FFC"/>
    <w:rsid w:val="00FD10D4"/>
    <w:rsid w:val="00FD1914"/>
    <w:rsid w:val="00FD24BB"/>
    <w:rsid w:val="00FD24D5"/>
    <w:rsid w:val="00FD2BE2"/>
    <w:rsid w:val="00FD3A2D"/>
    <w:rsid w:val="00FD3ED4"/>
    <w:rsid w:val="00FD415D"/>
    <w:rsid w:val="00FD421F"/>
    <w:rsid w:val="00FD69D5"/>
    <w:rsid w:val="00FD708C"/>
    <w:rsid w:val="00FE0BEB"/>
    <w:rsid w:val="00FE175B"/>
    <w:rsid w:val="00FE1C1C"/>
    <w:rsid w:val="00FE1DCB"/>
    <w:rsid w:val="00FE239B"/>
    <w:rsid w:val="00FE295B"/>
    <w:rsid w:val="00FE3CB2"/>
    <w:rsid w:val="00FE456D"/>
    <w:rsid w:val="00FE47AC"/>
    <w:rsid w:val="00FE5547"/>
    <w:rsid w:val="00FE5A0C"/>
    <w:rsid w:val="00FE5BE0"/>
    <w:rsid w:val="00FE613B"/>
    <w:rsid w:val="00FE6611"/>
    <w:rsid w:val="00FE663E"/>
    <w:rsid w:val="00FE6961"/>
    <w:rsid w:val="00FE7696"/>
    <w:rsid w:val="00FE7A5D"/>
    <w:rsid w:val="00FE7E58"/>
    <w:rsid w:val="00FF01C4"/>
    <w:rsid w:val="00FF1948"/>
    <w:rsid w:val="00FF1E62"/>
    <w:rsid w:val="00FF2B1A"/>
    <w:rsid w:val="00FF301F"/>
    <w:rsid w:val="00FF30E2"/>
    <w:rsid w:val="00FF34BC"/>
    <w:rsid w:val="00FF5447"/>
    <w:rsid w:val="00FF59D1"/>
    <w:rsid w:val="00FF6993"/>
    <w:rsid w:val="00FF6A49"/>
    <w:rsid w:val="00FF6CDC"/>
    <w:rsid w:val="00FF72EE"/>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A36A49"/>
  <w15:chartTrackingRefBased/>
  <w15:docId w15:val="{4857840C-9731-48C5-A448-549ACFB87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5E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uiPriority w:val="9"/>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ListParagraph2">
    <w:name w:val="List Paragraph2"/>
    <w:aliases w:val="列出段落,- Bullets,목록 단락,リスト段落,?? ??,?????,????,Lista1,列出段落1,中等深浅网格 1 - 着色 21,¥¡¡¡¡ì¬º¥¹¥È¶ÎÂä,ÁÐ³ö¶ÎÂä,列表段落1,—ño’i—Ž,¥ê¥¹¥È¶ÎÂä,1st level - Bullet List Paragraph,Lettre d'introduction,Paragrafo elenco,Normal bullet 2,Bullet list,목록단락"/>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qFormat/>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NormalWeb">
    <w:name w:val="Normal (Web)"/>
    <w:basedOn w:val="Normal"/>
    <w:uiPriority w:val="99"/>
    <w:unhideWhenUsed/>
    <w:qFormat/>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Normal"/>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table" w:customStyle="1" w:styleId="TableGrid1">
    <w:name w:val="Table Grid1"/>
    <w:basedOn w:val="TableNormal"/>
    <w:uiPriority w:val="59"/>
    <w:rsid w:val="002E601C"/>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371F9"/>
    <w:rPr>
      <w:lang w:eastAsia="en-US"/>
    </w:rPr>
  </w:style>
  <w:style w:type="character" w:customStyle="1" w:styleId="a">
    <w:name w:val="批注文字 字符"/>
    <w:uiPriority w:val="99"/>
    <w:qFormat/>
    <w:rsid w:val="007F0289"/>
    <w:rPr>
      <w:rFonts w:ascii="Times New Roman" w:hAnsi="Times New Roman"/>
      <w:lang w:val="en-GB" w:eastAsia="en-US"/>
    </w:rPr>
  </w:style>
  <w:style w:type="paragraph" w:customStyle="1" w:styleId="B3">
    <w:name w:val="B3"/>
    <w:basedOn w:val="List3"/>
    <w:link w:val="B3Char2"/>
    <w:qFormat/>
    <w:rsid w:val="008F3C2E"/>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F3C2E"/>
    <w:rPr>
      <w:rFonts w:ascii="Times New Roman" w:eastAsia="Times New Roman" w:hAnsi="Times New Roman"/>
      <w:lang w:val="en-GB" w:eastAsia="ja-JP"/>
    </w:rPr>
  </w:style>
  <w:style w:type="paragraph" w:customStyle="1" w:styleId="B4">
    <w:name w:val="B4"/>
    <w:basedOn w:val="List4"/>
    <w:link w:val="B4Char"/>
    <w:qFormat/>
    <w:rsid w:val="008F3C2E"/>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8F3C2E"/>
    <w:rPr>
      <w:rFonts w:ascii="Times New Roman" w:eastAsia="Times New Roman" w:hAnsi="Times New Roman"/>
      <w:lang w:val="en-GB" w:eastAsia="ja-JP"/>
    </w:rPr>
  </w:style>
  <w:style w:type="paragraph" w:customStyle="1" w:styleId="B5">
    <w:name w:val="B5"/>
    <w:basedOn w:val="List5"/>
    <w:link w:val="B5Char"/>
    <w:qFormat/>
    <w:rsid w:val="008F3C2E"/>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sid w:val="008F3C2E"/>
    <w:rPr>
      <w:rFonts w:ascii="Times New Roman" w:eastAsia="Times New Roman" w:hAnsi="Times New Roman"/>
      <w:lang w:val="en-GB" w:eastAsia="ja-JP"/>
    </w:rPr>
  </w:style>
  <w:style w:type="paragraph" w:styleId="List3">
    <w:name w:val="List 3"/>
    <w:basedOn w:val="Normal"/>
    <w:uiPriority w:val="99"/>
    <w:semiHidden/>
    <w:unhideWhenUsed/>
    <w:rsid w:val="008F3C2E"/>
    <w:pPr>
      <w:ind w:leftChars="400" w:left="100" w:hangingChars="200" w:hanging="200"/>
      <w:contextualSpacing/>
    </w:pPr>
  </w:style>
  <w:style w:type="paragraph" w:styleId="List4">
    <w:name w:val="List 4"/>
    <w:basedOn w:val="Normal"/>
    <w:uiPriority w:val="99"/>
    <w:semiHidden/>
    <w:unhideWhenUsed/>
    <w:rsid w:val="008F3C2E"/>
    <w:pPr>
      <w:ind w:leftChars="600" w:left="100" w:hangingChars="200" w:hanging="200"/>
      <w:contextualSpacing/>
    </w:pPr>
  </w:style>
  <w:style w:type="paragraph" w:styleId="List5">
    <w:name w:val="List 5"/>
    <w:basedOn w:val="Normal"/>
    <w:uiPriority w:val="99"/>
    <w:semiHidden/>
    <w:unhideWhenUsed/>
    <w:rsid w:val="008F3C2E"/>
    <w:pPr>
      <w:ind w:leftChars="800" w:left="100" w:hangingChars="200" w:hanging="200"/>
      <w:contextualSpacing/>
    </w:pPr>
  </w:style>
  <w:style w:type="paragraph" w:styleId="BodyText">
    <w:name w:val="Body Text"/>
    <w:basedOn w:val="Normal"/>
    <w:link w:val="BodyTextChar"/>
    <w:qFormat/>
    <w:rsid w:val="004D2134"/>
    <w:pPr>
      <w:spacing w:line="240" w:lineRule="auto"/>
    </w:pPr>
    <w:rPr>
      <w:rFonts w:ascii="Arial" w:eastAsia="Times New Roman" w:hAnsi="Arial"/>
      <w:sz w:val="20"/>
    </w:rPr>
  </w:style>
  <w:style w:type="character" w:customStyle="1" w:styleId="BodyTextChar">
    <w:name w:val="Body Text Char"/>
    <w:link w:val="BodyText"/>
    <w:rsid w:val="004D2134"/>
    <w:rPr>
      <w:rFonts w:ascii="Arial" w:eastAsia="Times New Roman" w:hAnsi="Arial"/>
      <w:lang w:val="en-GB"/>
    </w:rPr>
  </w:style>
  <w:style w:type="character" w:customStyle="1" w:styleId="a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sid w:val="002E1DAA"/>
    <w:rPr>
      <w:rFonts w:ascii="Times" w:eastAsia="Batang" w:hAnsi="Times" w:cs="Times"/>
      <w:szCs w:val="24"/>
      <w:lang w:val="en-GB" w:eastAsia="x-none"/>
    </w:rPr>
  </w:style>
  <w:style w:type="paragraph" w:customStyle="1" w:styleId="2">
    <w:name w:val="标题2"/>
    <w:basedOn w:val="Normal"/>
    <w:rsid w:val="004006CF"/>
    <w:pPr>
      <w:widowControl w:val="0"/>
      <w:overflowPunct/>
      <w:spacing w:after="0" w:line="360" w:lineRule="auto"/>
      <w:jc w:val="left"/>
      <w:textAlignment w:val="auto"/>
    </w:pPr>
    <w:rPr>
      <w:rFonts w:ascii="宋体"/>
      <w:sz w:val="24"/>
      <w:lang w:val="en-US"/>
    </w:rPr>
  </w:style>
  <w:style w:type="paragraph" w:customStyle="1" w:styleId="ordinary-output">
    <w:name w:val="ordinary-output"/>
    <w:basedOn w:val="Normal"/>
    <w:rsid w:val="00A0537D"/>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Proposal-HW">
    <w:name w:val="Proposal-HW"/>
    <w:basedOn w:val="Normal"/>
    <w:link w:val="Proposal-HWChar"/>
    <w:qFormat/>
    <w:rsid w:val="00C14859"/>
    <w:pPr>
      <w:spacing w:after="180" w:line="240" w:lineRule="auto"/>
      <w:ind w:left="1132" w:hangingChars="564" w:hanging="1132"/>
      <w:jc w:val="left"/>
    </w:pPr>
    <w:rPr>
      <w:rFonts w:eastAsia="Times New Roman"/>
      <w:b/>
      <w:sz w:val="20"/>
      <w:lang w:eastAsia="en-GB"/>
    </w:rPr>
  </w:style>
  <w:style w:type="character" w:customStyle="1" w:styleId="Proposal-HWChar">
    <w:name w:val="Proposal-HW Char"/>
    <w:link w:val="Proposal-HW"/>
    <w:rsid w:val="00C14859"/>
    <w:rPr>
      <w:rFonts w:ascii="Times New Roman" w:eastAsia="Times New Roman" w:hAnsi="Times New Roman"/>
      <w:b/>
      <w:lang w:val="en-GB" w:eastAsia="en-GB"/>
    </w:rPr>
  </w:style>
  <w:style w:type="paragraph" w:customStyle="1" w:styleId="SubHeading">
    <w:name w:val="SubHeading"/>
    <w:basedOn w:val="Normal"/>
    <w:next w:val="Doc-title"/>
    <w:link w:val="SubHeadingChar"/>
    <w:rsid w:val="00831D32"/>
    <w:pPr>
      <w:overflowPunct/>
      <w:autoSpaceDE/>
      <w:autoSpaceDN/>
      <w:adjustRightInd/>
      <w:spacing w:before="240" w:after="60" w:line="240" w:lineRule="auto"/>
      <w:jc w:val="left"/>
      <w:textAlignment w:val="auto"/>
      <w:outlineLvl w:val="8"/>
    </w:pPr>
    <w:rPr>
      <w:rFonts w:ascii="Arial" w:eastAsia="MS Mincho" w:hAnsi="Arial"/>
      <w:b/>
      <w:noProof/>
      <w:sz w:val="20"/>
      <w:szCs w:val="24"/>
      <w:lang w:eastAsia="en-GB"/>
    </w:rPr>
  </w:style>
  <w:style w:type="character" w:customStyle="1" w:styleId="SubHeadingChar">
    <w:name w:val="SubHeading Char"/>
    <w:link w:val="SubHeading"/>
    <w:rsid w:val="00831D32"/>
    <w:rPr>
      <w:rFonts w:ascii="Arial" w:eastAsia="MS Mincho" w:hAnsi="Arial"/>
      <w:b/>
      <w:noProof/>
      <w:szCs w:val="24"/>
      <w:lang w:val="en-GB" w:eastAsia="en-GB"/>
    </w:rPr>
  </w:style>
  <w:style w:type="character" w:customStyle="1" w:styleId="20">
    <w:name w:val="标题 2 字符"/>
    <w:uiPriority w:val="9"/>
    <w:rsid w:val="00232D04"/>
    <w:rPr>
      <w:rFonts w:ascii="Arial" w:hAnsi="Arial" w:cs="Arial"/>
      <w:b/>
      <w:szCs w:val="36"/>
      <w:lang w:val="en-GB"/>
    </w:rPr>
  </w:style>
  <w:style w:type="paragraph" w:customStyle="1" w:styleId="EditorsNote">
    <w:name w:val="Editor's Note"/>
    <w:basedOn w:val="NO"/>
    <w:link w:val="EditorsNoteChar"/>
    <w:rsid w:val="005F0961"/>
    <w:pPr>
      <w:ind w:left="1559" w:hanging="1276"/>
    </w:pPr>
    <w:rPr>
      <w:rFonts w:eastAsia="Times New Roman"/>
      <w:color w:val="FF0000"/>
      <w:lang w:eastAsia="en-GB"/>
    </w:rPr>
  </w:style>
  <w:style w:type="character" w:customStyle="1" w:styleId="EditorsNoteChar">
    <w:name w:val="Editor's Note Char"/>
    <w:aliases w:val="EN Char"/>
    <w:link w:val="EditorsNote"/>
    <w:qFormat/>
    <w:rsid w:val="005F0961"/>
    <w:rPr>
      <w:rFonts w:ascii="Times New Roman" w:eastAsia="Times New Roman" w:hAnsi="Times New Roman"/>
      <w:color w:val="FF0000"/>
      <w:lang w:val="en-GB" w:eastAsia="en-GB"/>
    </w:rPr>
  </w:style>
  <w:style w:type="paragraph" w:styleId="ListParagraph">
    <w:name w:val="List Paragraph"/>
    <w:aliases w:val="列表段落11,Task Body,列,numbered,목록 단,Numbered List,Viñetas (Inicio Parrafo),3 Txt tabla,Zerrenda-paragrafoa,Lista viñetas"/>
    <w:basedOn w:val="Normal"/>
    <w:uiPriority w:val="34"/>
    <w:qFormat/>
    <w:rsid w:val="001E7232"/>
    <w:pPr>
      <w:spacing w:after="0" w:line="240" w:lineRule="auto"/>
      <w:ind w:left="720"/>
    </w:pPr>
    <w:rPr>
      <w:rFonts w:ascii="等线" w:hAnsi="宋体" w:cs="宋体"/>
      <w:sz w:val="21"/>
      <w:szCs w:val="21"/>
      <w:lang w:val="en-US"/>
    </w:rPr>
  </w:style>
  <w:style w:type="character" w:customStyle="1" w:styleId="text-only">
    <w:name w:val="text-only"/>
    <w:basedOn w:val="DefaultParagraphFont"/>
    <w:rsid w:val="004315EE"/>
  </w:style>
  <w:style w:type="table" w:customStyle="1" w:styleId="1">
    <w:name w:val="网格型1"/>
    <w:basedOn w:val="TableNormal"/>
    <w:next w:val="TableGrid"/>
    <w:uiPriority w:val="39"/>
    <w:rsid w:val="00C8460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2125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3122225">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8789569">
      <w:bodyDiv w:val="1"/>
      <w:marLeft w:val="0"/>
      <w:marRight w:val="0"/>
      <w:marTop w:val="0"/>
      <w:marBottom w:val="0"/>
      <w:divBdr>
        <w:top w:val="none" w:sz="0" w:space="0" w:color="auto"/>
        <w:left w:val="none" w:sz="0" w:space="0" w:color="auto"/>
        <w:bottom w:val="none" w:sz="0" w:space="0" w:color="auto"/>
        <w:right w:val="none" w:sz="0" w:space="0" w:color="auto"/>
      </w:divBdr>
      <w:divsChild>
        <w:div w:id="400294309">
          <w:marLeft w:val="893"/>
          <w:marRight w:val="0"/>
          <w:marTop w:val="40"/>
          <w:marBottom w:val="80"/>
          <w:divBdr>
            <w:top w:val="none" w:sz="0" w:space="0" w:color="auto"/>
            <w:left w:val="none" w:sz="0" w:space="0" w:color="auto"/>
            <w:bottom w:val="none" w:sz="0" w:space="0" w:color="auto"/>
            <w:right w:val="none" w:sz="0" w:space="0" w:color="auto"/>
          </w:divBdr>
        </w:div>
        <w:div w:id="426847015">
          <w:marLeft w:val="1181"/>
          <w:marRight w:val="0"/>
          <w:marTop w:val="40"/>
          <w:marBottom w:val="80"/>
          <w:divBdr>
            <w:top w:val="none" w:sz="0" w:space="0" w:color="auto"/>
            <w:left w:val="none" w:sz="0" w:space="0" w:color="auto"/>
            <w:bottom w:val="none" w:sz="0" w:space="0" w:color="auto"/>
            <w:right w:val="none" w:sz="0" w:space="0" w:color="auto"/>
          </w:divBdr>
        </w:div>
        <w:div w:id="1779519876">
          <w:marLeft w:val="1181"/>
          <w:marRight w:val="0"/>
          <w:marTop w:val="40"/>
          <w:marBottom w:val="80"/>
          <w:divBdr>
            <w:top w:val="none" w:sz="0" w:space="0" w:color="auto"/>
            <w:left w:val="none" w:sz="0" w:space="0" w:color="auto"/>
            <w:bottom w:val="none" w:sz="0" w:space="0" w:color="auto"/>
            <w:right w:val="none" w:sz="0" w:space="0" w:color="auto"/>
          </w:divBdr>
        </w:div>
        <w:div w:id="2040936353">
          <w:marLeft w:val="893"/>
          <w:marRight w:val="0"/>
          <w:marTop w:val="40"/>
          <w:marBottom w:val="80"/>
          <w:divBdr>
            <w:top w:val="none" w:sz="0" w:space="0" w:color="auto"/>
            <w:left w:val="none" w:sz="0" w:space="0" w:color="auto"/>
            <w:bottom w:val="none" w:sz="0" w:space="0" w:color="auto"/>
            <w:right w:val="none" w:sz="0" w:space="0" w:color="auto"/>
          </w:divBdr>
        </w:div>
      </w:divsChild>
    </w:div>
    <w:div w:id="83384999">
      <w:bodyDiv w:val="1"/>
      <w:marLeft w:val="0"/>
      <w:marRight w:val="0"/>
      <w:marTop w:val="0"/>
      <w:marBottom w:val="0"/>
      <w:divBdr>
        <w:top w:val="none" w:sz="0" w:space="0" w:color="auto"/>
        <w:left w:val="none" w:sz="0" w:space="0" w:color="auto"/>
        <w:bottom w:val="none" w:sz="0" w:space="0" w:color="auto"/>
        <w:right w:val="none" w:sz="0" w:space="0" w:color="auto"/>
      </w:divBdr>
      <w:divsChild>
        <w:div w:id="37628611">
          <w:marLeft w:val="806"/>
          <w:marRight w:val="0"/>
          <w:marTop w:val="0"/>
          <w:marBottom w:val="0"/>
          <w:divBdr>
            <w:top w:val="none" w:sz="0" w:space="0" w:color="auto"/>
            <w:left w:val="none" w:sz="0" w:space="0" w:color="auto"/>
            <w:bottom w:val="none" w:sz="0" w:space="0" w:color="auto"/>
            <w:right w:val="none" w:sz="0" w:space="0" w:color="auto"/>
          </w:divBdr>
        </w:div>
        <w:div w:id="441384986">
          <w:marLeft w:val="806"/>
          <w:marRight w:val="0"/>
          <w:marTop w:val="0"/>
          <w:marBottom w:val="0"/>
          <w:divBdr>
            <w:top w:val="none" w:sz="0" w:space="0" w:color="auto"/>
            <w:left w:val="none" w:sz="0" w:space="0" w:color="auto"/>
            <w:bottom w:val="none" w:sz="0" w:space="0" w:color="auto"/>
            <w:right w:val="none" w:sz="0" w:space="0" w:color="auto"/>
          </w:divBdr>
        </w:div>
        <w:div w:id="1318727420">
          <w:marLeft w:val="806"/>
          <w:marRight w:val="0"/>
          <w:marTop w:val="0"/>
          <w:marBottom w:val="0"/>
          <w:divBdr>
            <w:top w:val="none" w:sz="0" w:space="0" w:color="auto"/>
            <w:left w:val="none" w:sz="0" w:space="0" w:color="auto"/>
            <w:bottom w:val="none" w:sz="0" w:space="0" w:color="auto"/>
            <w:right w:val="none" w:sz="0" w:space="0" w:color="auto"/>
          </w:divBdr>
        </w:div>
      </w:divsChild>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25239339">
      <w:bodyDiv w:val="1"/>
      <w:marLeft w:val="0"/>
      <w:marRight w:val="0"/>
      <w:marTop w:val="0"/>
      <w:marBottom w:val="0"/>
      <w:divBdr>
        <w:top w:val="none" w:sz="0" w:space="0" w:color="auto"/>
        <w:left w:val="none" w:sz="0" w:space="0" w:color="auto"/>
        <w:bottom w:val="none" w:sz="0" w:space="0" w:color="auto"/>
        <w:right w:val="none" w:sz="0" w:space="0" w:color="auto"/>
      </w:divBdr>
      <w:divsChild>
        <w:div w:id="981078873">
          <w:marLeft w:val="1800"/>
          <w:marRight w:val="0"/>
          <w:marTop w:val="100"/>
          <w:marBottom w:val="0"/>
          <w:divBdr>
            <w:top w:val="none" w:sz="0" w:space="0" w:color="auto"/>
            <w:left w:val="none" w:sz="0" w:space="0" w:color="auto"/>
            <w:bottom w:val="none" w:sz="0" w:space="0" w:color="auto"/>
            <w:right w:val="none" w:sz="0" w:space="0" w:color="auto"/>
          </w:divBdr>
        </w:div>
        <w:div w:id="1153523822">
          <w:marLeft w:val="1800"/>
          <w:marRight w:val="0"/>
          <w:marTop w:val="100"/>
          <w:marBottom w:val="0"/>
          <w:divBdr>
            <w:top w:val="none" w:sz="0" w:space="0" w:color="auto"/>
            <w:left w:val="none" w:sz="0" w:space="0" w:color="auto"/>
            <w:bottom w:val="none" w:sz="0" w:space="0" w:color="auto"/>
            <w:right w:val="none" w:sz="0" w:space="0" w:color="auto"/>
          </w:divBdr>
        </w:div>
        <w:div w:id="1543905010">
          <w:marLeft w:val="1080"/>
          <w:marRight w:val="0"/>
          <w:marTop w:val="100"/>
          <w:marBottom w:val="0"/>
          <w:divBdr>
            <w:top w:val="none" w:sz="0" w:space="0" w:color="auto"/>
            <w:left w:val="none" w:sz="0" w:space="0" w:color="auto"/>
            <w:bottom w:val="none" w:sz="0" w:space="0" w:color="auto"/>
            <w:right w:val="none" w:sz="0" w:space="0" w:color="auto"/>
          </w:divBdr>
        </w:div>
        <w:div w:id="2096513525">
          <w:marLeft w:val="1080"/>
          <w:marRight w:val="0"/>
          <w:marTop w:val="100"/>
          <w:marBottom w:val="0"/>
          <w:divBdr>
            <w:top w:val="none" w:sz="0" w:space="0" w:color="auto"/>
            <w:left w:val="none" w:sz="0" w:space="0" w:color="auto"/>
            <w:bottom w:val="none" w:sz="0" w:space="0" w:color="auto"/>
            <w:right w:val="none" w:sz="0" w:space="0" w:color="auto"/>
          </w:divBdr>
        </w:div>
      </w:divsChild>
    </w:div>
    <w:div w:id="144126376">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06919172">
      <w:bodyDiv w:val="1"/>
      <w:marLeft w:val="0"/>
      <w:marRight w:val="0"/>
      <w:marTop w:val="0"/>
      <w:marBottom w:val="0"/>
      <w:divBdr>
        <w:top w:val="none" w:sz="0" w:space="0" w:color="auto"/>
        <w:left w:val="none" w:sz="0" w:space="0" w:color="auto"/>
        <w:bottom w:val="none" w:sz="0" w:space="0" w:color="auto"/>
        <w:right w:val="none" w:sz="0" w:space="0" w:color="auto"/>
      </w:divBdr>
      <w:divsChild>
        <w:div w:id="1890727420">
          <w:marLeft w:val="547"/>
          <w:marRight w:val="0"/>
          <w:marTop w:val="200"/>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8152204">
      <w:bodyDiv w:val="1"/>
      <w:marLeft w:val="0"/>
      <w:marRight w:val="0"/>
      <w:marTop w:val="0"/>
      <w:marBottom w:val="0"/>
      <w:divBdr>
        <w:top w:val="none" w:sz="0" w:space="0" w:color="auto"/>
        <w:left w:val="none" w:sz="0" w:space="0" w:color="auto"/>
        <w:bottom w:val="none" w:sz="0" w:space="0" w:color="auto"/>
        <w:right w:val="none" w:sz="0" w:space="0" w:color="auto"/>
      </w:divBdr>
      <w:divsChild>
        <w:div w:id="410391327">
          <w:marLeft w:val="1138"/>
          <w:marRight w:val="0"/>
          <w:marTop w:val="120"/>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2103091">
      <w:bodyDiv w:val="1"/>
      <w:marLeft w:val="0"/>
      <w:marRight w:val="0"/>
      <w:marTop w:val="0"/>
      <w:marBottom w:val="0"/>
      <w:divBdr>
        <w:top w:val="none" w:sz="0" w:space="0" w:color="auto"/>
        <w:left w:val="none" w:sz="0" w:space="0" w:color="auto"/>
        <w:bottom w:val="none" w:sz="0" w:space="0" w:color="auto"/>
        <w:right w:val="none" w:sz="0" w:space="0" w:color="auto"/>
      </w:divBdr>
    </w:div>
    <w:div w:id="3425173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48798466">
      <w:bodyDiv w:val="1"/>
      <w:marLeft w:val="0"/>
      <w:marRight w:val="0"/>
      <w:marTop w:val="0"/>
      <w:marBottom w:val="0"/>
      <w:divBdr>
        <w:top w:val="none" w:sz="0" w:space="0" w:color="auto"/>
        <w:left w:val="none" w:sz="0" w:space="0" w:color="auto"/>
        <w:bottom w:val="none" w:sz="0" w:space="0" w:color="auto"/>
        <w:right w:val="none" w:sz="0" w:space="0" w:color="auto"/>
      </w:divBdr>
    </w:div>
    <w:div w:id="349181834">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6197182">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5284815">
      <w:bodyDiv w:val="1"/>
      <w:marLeft w:val="0"/>
      <w:marRight w:val="0"/>
      <w:marTop w:val="0"/>
      <w:marBottom w:val="0"/>
      <w:divBdr>
        <w:top w:val="none" w:sz="0" w:space="0" w:color="auto"/>
        <w:left w:val="none" w:sz="0" w:space="0" w:color="auto"/>
        <w:bottom w:val="none" w:sz="0" w:space="0" w:color="auto"/>
        <w:right w:val="none" w:sz="0" w:space="0" w:color="auto"/>
      </w:divBdr>
      <w:divsChild>
        <w:div w:id="44988132">
          <w:marLeft w:val="605"/>
          <w:marRight w:val="0"/>
          <w:marTop w:val="40"/>
          <w:marBottom w:val="80"/>
          <w:divBdr>
            <w:top w:val="none" w:sz="0" w:space="0" w:color="auto"/>
            <w:left w:val="none" w:sz="0" w:space="0" w:color="auto"/>
            <w:bottom w:val="none" w:sz="0" w:space="0" w:color="auto"/>
            <w:right w:val="none" w:sz="0" w:space="0" w:color="auto"/>
          </w:divBdr>
        </w:div>
        <w:div w:id="574583467">
          <w:marLeft w:val="144"/>
          <w:marRight w:val="0"/>
          <w:marTop w:val="240"/>
          <w:marBottom w:val="40"/>
          <w:divBdr>
            <w:top w:val="none" w:sz="0" w:space="0" w:color="auto"/>
            <w:left w:val="none" w:sz="0" w:space="0" w:color="auto"/>
            <w:bottom w:val="none" w:sz="0" w:space="0" w:color="auto"/>
            <w:right w:val="none" w:sz="0" w:space="0" w:color="auto"/>
          </w:divBdr>
        </w:div>
        <w:div w:id="1056052194">
          <w:marLeft w:val="605"/>
          <w:marRight w:val="0"/>
          <w:marTop w:val="40"/>
          <w:marBottom w:val="80"/>
          <w:divBdr>
            <w:top w:val="none" w:sz="0" w:space="0" w:color="auto"/>
            <w:left w:val="none" w:sz="0" w:space="0" w:color="auto"/>
            <w:bottom w:val="none" w:sz="0" w:space="0" w:color="auto"/>
            <w:right w:val="none" w:sz="0" w:space="0" w:color="auto"/>
          </w:divBdr>
        </w:div>
        <w:div w:id="1980719785">
          <w:marLeft w:val="605"/>
          <w:marRight w:val="0"/>
          <w:marTop w:val="40"/>
          <w:marBottom w:val="80"/>
          <w:divBdr>
            <w:top w:val="none" w:sz="0" w:space="0" w:color="auto"/>
            <w:left w:val="none" w:sz="0" w:space="0" w:color="auto"/>
            <w:bottom w:val="none" w:sz="0" w:space="0" w:color="auto"/>
            <w:right w:val="none" w:sz="0" w:space="0" w:color="auto"/>
          </w:divBdr>
        </w:div>
      </w:divsChild>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54648838">
      <w:bodyDiv w:val="1"/>
      <w:marLeft w:val="0"/>
      <w:marRight w:val="0"/>
      <w:marTop w:val="0"/>
      <w:marBottom w:val="0"/>
      <w:divBdr>
        <w:top w:val="none" w:sz="0" w:space="0" w:color="auto"/>
        <w:left w:val="none" w:sz="0" w:space="0" w:color="auto"/>
        <w:bottom w:val="none" w:sz="0" w:space="0" w:color="auto"/>
        <w:right w:val="none" w:sz="0" w:space="0" w:color="auto"/>
      </w:divBdr>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67514347">
      <w:bodyDiv w:val="1"/>
      <w:marLeft w:val="0"/>
      <w:marRight w:val="0"/>
      <w:marTop w:val="0"/>
      <w:marBottom w:val="0"/>
      <w:divBdr>
        <w:top w:val="none" w:sz="0" w:space="0" w:color="auto"/>
        <w:left w:val="none" w:sz="0" w:space="0" w:color="auto"/>
        <w:bottom w:val="none" w:sz="0" w:space="0" w:color="auto"/>
        <w:right w:val="none" w:sz="0" w:space="0" w:color="auto"/>
      </w:divBdr>
      <w:divsChild>
        <w:div w:id="533813652">
          <w:marLeft w:val="893"/>
          <w:marRight w:val="0"/>
          <w:marTop w:val="40"/>
          <w:marBottom w:val="80"/>
          <w:divBdr>
            <w:top w:val="none" w:sz="0" w:space="0" w:color="auto"/>
            <w:left w:val="none" w:sz="0" w:space="0" w:color="auto"/>
            <w:bottom w:val="none" w:sz="0" w:space="0" w:color="auto"/>
            <w:right w:val="none" w:sz="0" w:space="0" w:color="auto"/>
          </w:divBdr>
        </w:div>
      </w:divsChild>
    </w:div>
    <w:div w:id="670985806">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71363860">
      <w:bodyDiv w:val="1"/>
      <w:marLeft w:val="0"/>
      <w:marRight w:val="0"/>
      <w:marTop w:val="0"/>
      <w:marBottom w:val="0"/>
      <w:divBdr>
        <w:top w:val="none" w:sz="0" w:space="0" w:color="auto"/>
        <w:left w:val="none" w:sz="0" w:space="0" w:color="auto"/>
        <w:bottom w:val="none" w:sz="0" w:space="0" w:color="auto"/>
        <w:right w:val="none" w:sz="0" w:space="0" w:color="auto"/>
      </w:divBdr>
      <w:divsChild>
        <w:div w:id="929654752">
          <w:marLeft w:val="0"/>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7575302">
      <w:bodyDiv w:val="1"/>
      <w:marLeft w:val="0"/>
      <w:marRight w:val="0"/>
      <w:marTop w:val="0"/>
      <w:marBottom w:val="0"/>
      <w:divBdr>
        <w:top w:val="none" w:sz="0" w:space="0" w:color="auto"/>
        <w:left w:val="none" w:sz="0" w:space="0" w:color="auto"/>
        <w:bottom w:val="none" w:sz="0" w:space="0" w:color="auto"/>
        <w:right w:val="none" w:sz="0" w:space="0" w:color="auto"/>
      </w:divBdr>
      <w:divsChild>
        <w:div w:id="902909892">
          <w:marLeft w:val="605"/>
          <w:marRight w:val="0"/>
          <w:marTop w:val="40"/>
          <w:marBottom w:val="8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44582275">
      <w:bodyDiv w:val="1"/>
      <w:marLeft w:val="0"/>
      <w:marRight w:val="0"/>
      <w:marTop w:val="0"/>
      <w:marBottom w:val="0"/>
      <w:divBdr>
        <w:top w:val="none" w:sz="0" w:space="0" w:color="auto"/>
        <w:left w:val="none" w:sz="0" w:space="0" w:color="auto"/>
        <w:bottom w:val="none" w:sz="0" w:space="0" w:color="auto"/>
        <w:right w:val="none" w:sz="0" w:space="0" w:color="auto"/>
      </w:divBdr>
      <w:divsChild>
        <w:div w:id="1331761475">
          <w:marLeft w:val="1886"/>
          <w:marRight w:val="0"/>
          <w:marTop w:val="0"/>
          <w:marBottom w:val="0"/>
          <w:divBdr>
            <w:top w:val="none" w:sz="0" w:space="0" w:color="auto"/>
            <w:left w:val="none" w:sz="0" w:space="0" w:color="auto"/>
            <w:bottom w:val="none" w:sz="0" w:space="0" w:color="auto"/>
            <w:right w:val="none" w:sz="0" w:space="0" w:color="auto"/>
          </w:divBdr>
        </w:div>
      </w:divsChild>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57756705">
      <w:bodyDiv w:val="1"/>
      <w:marLeft w:val="0"/>
      <w:marRight w:val="0"/>
      <w:marTop w:val="0"/>
      <w:marBottom w:val="0"/>
      <w:divBdr>
        <w:top w:val="none" w:sz="0" w:space="0" w:color="auto"/>
        <w:left w:val="none" w:sz="0" w:space="0" w:color="auto"/>
        <w:bottom w:val="none" w:sz="0" w:space="0" w:color="auto"/>
        <w:right w:val="none" w:sz="0" w:space="0" w:color="auto"/>
      </w:divBdr>
      <w:divsChild>
        <w:div w:id="338431777">
          <w:marLeft w:val="893"/>
          <w:marRight w:val="0"/>
          <w:marTop w:val="40"/>
          <w:marBottom w:val="80"/>
          <w:divBdr>
            <w:top w:val="none" w:sz="0" w:space="0" w:color="auto"/>
            <w:left w:val="none" w:sz="0" w:space="0" w:color="auto"/>
            <w:bottom w:val="none" w:sz="0" w:space="0" w:color="auto"/>
            <w:right w:val="none" w:sz="0" w:space="0" w:color="auto"/>
          </w:divBdr>
        </w:div>
        <w:div w:id="535890249">
          <w:marLeft w:val="893"/>
          <w:marRight w:val="0"/>
          <w:marTop w:val="40"/>
          <w:marBottom w:val="80"/>
          <w:divBdr>
            <w:top w:val="none" w:sz="0" w:space="0" w:color="auto"/>
            <w:left w:val="none" w:sz="0" w:space="0" w:color="auto"/>
            <w:bottom w:val="none" w:sz="0" w:space="0" w:color="auto"/>
            <w:right w:val="none" w:sz="0" w:space="0" w:color="auto"/>
          </w:divBdr>
        </w:div>
        <w:div w:id="651642834">
          <w:marLeft w:val="1181"/>
          <w:marRight w:val="0"/>
          <w:marTop w:val="40"/>
          <w:marBottom w:val="80"/>
          <w:divBdr>
            <w:top w:val="none" w:sz="0" w:space="0" w:color="auto"/>
            <w:left w:val="none" w:sz="0" w:space="0" w:color="auto"/>
            <w:bottom w:val="none" w:sz="0" w:space="0" w:color="auto"/>
            <w:right w:val="none" w:sz="0" w:space="0" w:color="auto"/>
          </w:divBdr>
        </w:div>
        <w:div w:id="866138384">
          <w:marLeft w:val="1181"/>
          <w:marRight w:val="0"/>
          <w:marTop w:val="40"/>
          <w:marBottom w:val="80"/>
          <w:divBdr>
            <w:top w:val="none" w:sz="0" w:space="0" w:color="auto"/>
            <w:left w:val="none" w:sz="0" w:space="0" w:color="auto"/>
            <w:bottom w:val="none" w:sz="0" w:space="0" w:color="auto"/>
            <w:right w:val="none" w:sz="0" w:space="0" w:color="auto"/>
          </w:divBdr>
        </w:div>
        <w:div w:id="980227892">
          <w:marLeft w:val="893"/>
          <w:marRight w:val="0"/>
          <w:marTop w:val="40"/>
          <w:marBottom w:val="80"/>
          <w:divBdr>
            <w:top w:val="none" w:sz="0" w:space="0" w:color="auto"/>
            <w:left w:val="none" w:sz="0" w:space="0" w:color="auto"/>
            <w:bottom w:val="none" w:sz="0" w:space="0" w:color="auto"/>
            <w:right w:val="none" w:sz="0" w:space="0" w:color="auto"/>
          </w:divBdr>
        </w:div>
        <w:div w:id="1879389036">
          <w:marLeft w:val="893"/>
          <w:marRight w:val="0"/>
          <w:marTop w:val="40"/>
          <w:marBottom w:val="80"/>
          <w:divBdr>
            <w:top w:val="none" w:sz="0" w:space="0" w:color="auto"/>
            <w:left w:val="none" w:sz="0" w:space="0" w:color="auto"/>
            <w:bottom w:val="none" w:sz="0" w:space="0" w:color="auto"/>
            <w:right w:val="none" w:sz="0" w:space="0" w:color="auto"/>
          </w:divBdr>
        </w:div>
      </w:divsChild>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18387160">
      <w:bodyDiv w:val="1"/>
      <w:marLeft w:val="0"/>
      <w:marRight w:val="0"/>
      <w:marTop w:val="0"/>
      <w:marBottom w:val="0"/>
      <w:divBdr>
        <w:top w:val="none" w:sz="0" w:space="0" w:color="auto"/>
        <w:left w:val="none" w:sz="0" w:space="0" w:color="auto"/>
        <w:bottom w:val="none" w:sz="0" w:space="0" w:color="auto"/>
        <w:right w:val="none" w:sz="0" w:space="0" w:color="auto"/>
      </w:divBdr>
      <w:divsChild>
        <w:div w:id="654146126">
          <w:marLeft w:val="1181"/>
          <w:marRight w:val="0"/>
          <w:marTop w:val="40"/>
          <w:marBottom w:val="80"/>
          <w:divBdr>
            <w:top w:val="none" w:sz="0" w:space="0" w:color="auto"/>
            <w:left w:val="none" w:sz="0" w:space="0" w:color="auto"/>
            <w:bottom w:val="none" w:sz="0" w:space="0" w:color="auto"/>
            <w:right w:val="none" w:sz="0" w:space="0" w:color="auto"/>
          </w:divBdr>
        </w:div>
        <w:div w:id="1064332975">
          <w:marLeft w:val="1181"/>
          <w:marRight w:val="0"/>
          <w:marTop w:val="40"/>
          <w:marBottom w:val="80"/>
          <w:divBdr>
            <w:top w:val="none" w:sz="0" w:space="0" w:color="auto"/>
            <w:left w:val="none" w:sz="0" w:space="0" w:color="auto"/>
            <w:bottom w:val="none" w:sz="0" w:space="0" w:color="auto"/>
            <w:right w:val="none" w:sz="0" w:space="0" w:color="auto"/>
          </w:divBdr>
        </w:div>
      </w:divsChild>
    </w:div>
    <w:div w:id="1020010205">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3987723">
      <w:bodyDiv w:val="1"/>
      <w:marLeft w:val="0"/>
      <w:marRight w:val="0"/>
      <w:marTop w:val="0"/>
      <w:marBottom w:val="0"/>
      <w:divBdr>
        <w:top w:val="none" w:sz="0" w:space="0" w:color="auto"/>
        <w:left w:val="none" w:sz="0" w:space="0" w:color="auto"/>
        <w:bottom w:val="none" w:sz="0" w:space="0" w:color="auto"/>
        <w:right w:val="none" w:sz="0" w:space="0" w:color="auto"/>
      </w:divBdr>
      <w:divsChild>
        <w:div w:id="1852453202">
          <w:marLeft w:val="850"/>
          <w:marRight w:val="0"/>
          <w:marTop w:val="120"/>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9494209">
      <w:bodyDiv w:val="1"/>
      <w:marLeft w:val="0"/>
      <w:marRight w:val="0"/>
      <w:marTop w:val="0"/>
      <w:marBottom w:val="0"/>
      <w:divBdr>
        <w:top w:val="none" w:sz="0" w:space="0" w:color="auto"/>
        <w:left w:val="none" w:sz="0" w:space="0" w:color="auto"/>
        <w:bottom w:val="none" w:sz="0" w:space="0" w:color="auto"/>
        <w:right w:val="none" w:sz="0" w:space="0" w:color="auto"/>
      </w:divBdr>
      <w:divsChild>
        <w:div w:id="1020475337">
          <w:marLeft w:val="0"/>
          <w:marRight w:val="0"/>
          <w:marTop w:val="0"/>
          <w:marBottom w:val="0"/>
          <w:divBdr>
            <w:top w:val="none" w:sz="0" w:space="0" w:color="auto"/>
            <w:left w:val="none" w:sz="0" w:space="0" w:color="auto"/>
            <w:bottom w:val="none" w:sz="0" w:space="0" w:color="auto"/>
            <w:right w:val="none" w:sz="0" w:space="0" w:color="auto"/>
          </w:divBdr>
          <w:divsChild>
            <w:div w:id="421146826">
              <w:marLeft w:val="0"/>
              <w:marRight w:val="0"/>
              <w:marTop w:val="0"/>
              <w:marBottom w:val="0"/>
              <w:divBdr>
                <w:top w:val="none" w:sz="0" w:space="0" w:color="auto"/>
                <w:left w:val="none" w:sz="0" w:space="0" w:color="auto"/>
                <w:bottom w:val="none" w:sz="0" w:space="0" w:color="auto"/>
                <w:right w:val="none" w:sz="0" w:space="0" w:color="auto"/>
              </w:divBdr>
              <w:divsChild>
                <w:div w:id="1379009223">
                  <w:marLeft w:val="0"/>
                  <w:marRight w:val="0"/>
                  <w:marTop w:val="0"/>
                  <w:marBottom w:val="0"/>
                  <w:divBdr>
                    <w:top w:val="none" w:sz="0" w:space="0" w:color="auto"/>
                    <w:left w:val="none" w:sz="0" w:space="0" w:color="auto"/>
                    <w:bottom w:val="none" w:sz="0" w:space="0" w:color="auto"/>
                    <w:right w:val="none" w:sz="0" w:space="0" w:color="auto"/>
                  </w:divBdr>
                  <w:divsChild>
                    <w:div w:id="164392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11795">
          <w:marLeft w:val="0"/>
          <w:marRight w:val="0"/>
          <w:marTop w:val="0"/>
          <w:marBottom w:val="0"/>
          <w:divBdr>
            <w:top w:val="none" w:sz="0" w:space="0" w:color="auto"/>
            <w:left w:val="none" w:sz="0" w:space="0" w:color="auto"/>
            <w:bottom w:val="none" w:sz="0" w:space="0" w:color="auto"/>
            <w:right w:val="none" w:sz="0" w:space="0" w:color="auto"/>
          </w:divBdr>
          <w:divsChild>
            <w:div w:id="1963883484">
              <w:marLeft w:val="0"/>
              <w:marRight w:val="0"/>
              <w:marTop w:val="0"/>
              <w:marBottom w:val="0"/>
              <w:divBdr>
                <w:top w:val="single" w:sz="6" w:space="0" w:color="FFFFFF"/>
                <w:left w:val="single" w:sz="6" w:space="0" w:color="FFFFFF"/>
                <w:bottom w:val="single" w:sz="6" w:space="0" w:color="FFFFFF"/>
                <w:right w:val="single" w:sz="6" w:space="0" w:color="FFFFFF"/>
              </w:divBdr>
              <w:divsChild>
                <w:div w:id="338000888">
                  <w:marLeft w:val="0"/>
                  <w:marRight w:val="0"/>
                  <w:marTop w:val="0"/>
                  <w:marBottom w:val="0"/>
                  <w:divBdr>
                    <w:top w:val="none" w:sz="0" w:space="0" w:color="auto"/>
                    <w:left w:val="none" w:sz="0" w:space="0" w:color="auto"/>
                    <w:bottom w:val="none" w:sz="0" w:space="0" w:color="auto"/>
                    <w:right w:val="none" w:sz="0" w:space="0" w:color="auto"/>
                  </w:divBdr>
                  <w:divsChild>
                    <w:div w:id="4220699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147997">
      <w:bodyDiv w:val="1"/>
      <w:marLeft w:val="0"/>
      <w:marRight w:val="0"/>
      <w:marTop w:val="0"/>
      <w:marBottom w:val="0"/>
      <w:divBdr>
        <w:top w:val="none" w:sz="0" w:space="0" w:color="auto"/>
        <w:left w:val="none" w:sz="0" w:space="0" w:color="auto"/>
        <w:bottom w:val="none" w:sz="0" w:space="0" w:color="auto"/>
        <w:right w:val="none" w:sz="0" w:space="0" w:color="auto"/>
      </w:divBdr>
      <w:divsChild>
        <w:div w:id="123818557">
          <w:marLeft w:val="605"/>
          <w:marRight w:val="0"/>
          <w:marTop w:val="40"/>
          <w:marBottom w:val="80"/>
          <w:divBdr>
            <w:top w:val="none" w:sz="0" w:space="0" w:color="auto"/>
            <w:left w:val="none" w:sz="0" w:space="0" w:color="auto"/>
            <w:bottom w:val="none" w:sz="0" w:space="0" w:color="auto"/>
            <w:right w:val="none" w:sz="0" w:space="0" w:color="auto"/>
          </w:divBdr>
        </w:div>
        <w:div w:id="471486354">
          <w:marLeft w:val="893"/>
          <w:marRight w:val="0"/>
          <w:marTop w:val="40"/>
          <w:marBottom w:val="80"/>
          <w:divBdr>
            <w:top w:val="none" w:sz="0" w:space="0" w:color="auto"/>
            <w:left w:val="none" w:sz="0" w:space="0" w:color="auto"/>
            <w:bottom w:val="none" w:sz="0" w:space="0" w:color="auto"/>
            <w:right w:val="none" w:sz="0" w:space="0" w:color="auto"/>
          </w:divBdr>
        </w:div>
        <w:div w:id="748578554">
          <w:marLeft w:val="893"/>
          <w:marRight w:val="0"/>
          <w:marTop w:val="40"/>
          <w:marBottom w:val="80"/>
          <w:divBdr>
            <w:top w:val="none" w:sz="0" w:space="0" w:color="auto"/>
            <w:left w:val="none" w:sz="0" w:space="0" w:color="auto"/>
            <w:bottom w:val="none" w:sz="0" w:space="0" w:color="auto"/>
            <w:right w:val="none" w:sz="0" w:space="0" w:color="auto"/>
          </w:divBdr>
        </w:div>
        <w:div w:id="1450589907">
          <w:marLeft w:val="893"/>
          <w:marRight w:val="0"/>
          <w:marTop w:val="40"/>
          <w:marBottom w:val="8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29539136">
      <w:bodyDiv w:val="1"/>
      <w:marLeft w:val="0"/>
      <w:marRight w:val="0"/>
      <w:marTop w:val="0"/>
      <w:marBottom w:val="0"/>
      <w:divBdr>
        <w:top w:val="none" w:sz="0" w:space="0" w:color="auto"/>
        <w:left w:val="none" w:sz="0" w:space="0" w:color="auto"/>
        <w:bottom w:val="none" w:sz="0" w:space="0" w:color="auto"/>
        <w:right w:val="none" w:sz="0" w:space="0" w:color="auto"/>
      </w:divBdr>
      <w:divsChild>
        <w:div w:id="2065715481">
          <w:marLeft w:val="605"/>
          <w:marRight w:val="0"/>
          <w:marTop w:val="40"/>
          <w:marBottom w:val="80"/>
          <w:divBdr>
            <w:top w:val="none" w:sz="0" w:space="0" w:color="auto"/>
            <w:left w:val="none" w:sz="0" w:space="0" w:color="auto"/>
            <w:bottom w:val="none" w:sz="0" w:space="0" w:color="auto"/>
            <w:right w:val="none" w:sz="0" w:space="0" w:color="auto"/>
          </w:divBdr>
        </w:div>
      </w:divsChild>
    </w:div>
    <w:div w:id="1233076026">
      <w:bodyDiv w:val="1"/>
      <w:marLeft w:val="0"/>
      <w:marRight w:val="0"/>
      <w:marTop w:val="0"/>
      <w:marBottom w:val="0"/>
      <w:divBdr>
        <w:top w:val="none" w:sz="0" w:space="0" w:color="auto"/>
        <w:left w:val="none" w:sz="0" w:space="0" w:color="auto"/>
        <w:bottom w:val="none" w:sz="0" w:space="0" w:color="auto"/>
        <w:right w:val="none" w:sz="0" w:space="0" w:color="auto"/>
      </w:divBdr>
      <w:divsChild>
        <w:div w:id="2001344075">
          <w:marLeft w:val="547"/>
          <w:marRight w:val="0"/>
          <w:marTop w:val="200"/>
          <w:marBottom w:val="0"/>
          <w:divBdr>
            <w:top w:val="none" w:sz="0" w:space="0" w:color="auto"/>
            <w:left w:val="none" w:sz="0" w:space="0" w:color="auto"/>
            <w:bottom w:val="none" w:sz="0" w:space="0" w:color="auto"/>
            <w:right w:val="none" w:sz="0" w:space="0" w:color="auto"/>
          </w:divBdr>
        </w:div>
      </w:divsChild>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292126004">
      <w:bodyDiv w:val="1"/>
      <w:marLeft w:val="0"/>
      <w:marRight w:val="0"/>
      <w:marTop w:val="0"/>
      <w:marBottom w:val="0"/>
      <w:divBdr>
        <w:top w:val="none" w:sz="0" w:space="0" w:color="auto"/>
        <w:left w:val="none" w:sz="0" w:space="0" w:color="auto"/>
        <w:bottom w:val="none" w:sz="0" w:space="0" w:color="auto"/>
        <w:right w:val="none" w:sz="0" w:space="0" w:color="auto"/>
      </w:divBdr>
    </w:div>
    <w:div w:id="1338117398">
      <w:bodyDiv w:val="1"/>
      <w:marLeft w:val="0"/>
      <w:marRight w:val="0"/>
      <w:marTop w:val="0"/>
      <w:marBottom w:val="0"/>
      <w:divBdr>
        <w:top w:val="none" w:sz="0" w:space="0" w:color="auto"/>
        <w:left w:val="none" w:sz="0" w:space="0" w:color="auto"/>
        <w:bottom w:val="none" w:sz="0" w:space="0" w:color="auto"/>
        <w:right w:val="none" w:sz="0" w:space="0" w:color="auto"/>
      </w:divBdr>
      <w:divsChild>
        <w:div w:id="92210340">
          <w:marLeft w:val="1181"/>
          <w:marRight w:val="0"/>
          <w:marTop w:val="40"/>
          <w:marBottom w:val="80"/>
          <w:divBdr>
            <w:top w:val="none" w:sz="0" w:space="0" w:color="auto"/>
            <w:left w:val="none" w:sz="0" w:space="0" w:color="auto"/>
            <w:bottom w:val="none" w:sz="0" w:space="0" w:color="auto"/>
            <w:right w:val="none" w:sz="0" w:space="0" w:color="auto"/>
          </w:divBdr>
        </w:div>
        <w:div w:id="1338581226">
          <w:marLeft w:val="1181"/>
          <w:marRight w:val="0"/>
          <w:marTop w:val="40"/>
          <w:marBottom w:val="8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8844107">
      <w:bodyDiv w:val="1"/>
      <w:marLeft w:val="0"/>
      <w:marRight w:val="0"/>
      <w:marTop w:val="0"/>
      <w:marBottom w:val="0"/>
      <w:divBdr>
        <w:top w:val="none" w:sz="0" w:space="0" w:color="auto"/>
        <w:left w:val="none" w:sz="0" w:space="0" w:color="auto"/>
        <w:bottom w:val="none" w:sz="0" w:space="0" w:color="auto"/>
        <w:right w:val="none" w:sz="0" w:space="0" w:color="auto"/>
      </w:divBdr>
    </w:div>
    <w:div w:id="1415515025">
      <w:bodyDiv w:val="1"/>
      <w:marLeft w:val="0"/>
      <w:marRight w:val="0"/>
      <w:marTop w:val="0"/>
      <w:marBottom w:val="0"/>
      <w:divBdr>
        <w:top w:val="none" w:sz="0" w:space="0" w:color="auto"/>
        <w:left w:val="none" w:sz="0" w:space="0" w:color="auto"/>
        <w:bottom w:val="none" w:sz="0" w:space="0" w:color="auto"/>
        <w:right w:val="none" w:sz="0" w:space="0" w:color="auto"/>
      </w:divBdr>
      <w:divsChild>
        <w:div w:id="620764076">
          <w:marLeft w:val="1080"/>
          <w:marRight w:val="0"/>
          <w:marTop w:val="100"/>
          <w:marBottom w:val="0"/>
          <w:divBdr>
            <w:top w:val="none" w:sz="0" w:space="0" w:color="auto"/>
            <w:left w:val="none" w:sz="0" w:space="0" w:color="auto"/>
            <w:bottom w:val="none" w:sz="0" w:space="0" w:color="auto"/>
            <w:right w:val="none" w:sz="0" w:space="0" w:color="auto"/>
          </w:divBdr>
        </w:div>
        <w:div w:id="903833573">
          <w:marLeft w:val="1800"/>
          <w:marRight w:val="0"/>
          <w:marTop w:val="100"/>
          <w:marBottom w:val="0"/>
          <w:divBdr>
            <w:top w:val="none" w:sz="0" w:space="0" w:color="auto"/>
            <w:left w:val="none" w:sz="0" w:space="0" w:color="auto"/>
            <w:bottom w:val="none" w:sz="0" w:space="0" w:color="auto"/>
            <w:right w:val="none" w:sz="0" w:space="0" w:color="auto"/>
          </w:divBdr>
        </w:div>
        <w:div w:id="1331909410">
          <w:marLeft w:val="1800"/>
          <w:marRight w:val="0"/>
          <w:marTop w:val="100"/>
          <w:marBottom w:val="0"/>
          <w:divBdr>
            <w:top w:val="none" w:sz="0" w:space="0" w:color="auto"/>
            <w:left w:val="none" w:sz="0" w:space="0" w:color="auto"/>
            <w:bottom w:val="none" w:sz="0" w:space="0" w:color="auto"/>
            <w:right w:val="none" w:sz="0" w:space="0" w:color="auto"/>
          </w:divBdr>
        </w:div>
        <w:div w:id="1814903687">
          <w:marLeft w:val="1800"/>
          <w:marRight w:val="0"/>
          <w:marTop w:val="10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50585363">
      <w:bodyDiv w:val="1"/>
      <w:marLeft w:val="0"/>
      <w:marRight w:val="0"/>
      <w:marTop w:val="0"/>
      <w:marBottom w:val="0"/>
      <w:divBdr>
        <w:top w:val="none" w:sz="0" w:space="0" w:color="auto"/>
        <w:left w:val="none" w:sz="0" w:space="0" w:color="auto"/>
        <w:bottom w:val="none" w:sz="0" w:space="0" w:color="auto"/>
        <w:right w:val="none" w:sz="0" w:space="0" w:color="auto"/>
      </w:divBdr>
    </w:div>
    <w:div w:id="1452044663">
      <w:bodyDiv w:val="1"/>
      <w:marLeft w:val="0"/>
      <w:marRight w:val="0"/>
      <w:marTop w:val="0"/>
      <w:marBottom w:val="0"/>
      <w:divBdr>
        <w:top w:val="none" w:sz="0" w:space="0" w:color="auto"/>
        <w:left w:val="none" w:sz="0" w:space="0" w:color="auto"/>
        <w:bottom w:val="none" w:sz="0" w:space="0" w:color="auto"/>
        <w:right w:val="none" w:sz="0" w:space="0" w:color="auto"/>
      </w:divBdr>
      <w:divsChild>
        <w:div w:id="453716573">
          <w:marLeft w:val="605"/>
          <w:marRight w:val="0"/>
          <w:marTop w:val="40"/>
          <w:marBottom w:val="80"/>
          <w:divBdr>
            <w:top w:val="none" w:sz="0" w:space="0" w:color="auto"/>
            <w:left w:val="none" w:sz="0" w:space="0" w:color="auto"/>
            <w:bottom w:val="none" w:sz="0" w:space="0" w:color="auto"/>
            <w:right w:val="none" w:sz="0" w:space="0" w:color="auto"/>
          </w:divBdr>
        </w:div>
      </w:divsChild>
    </w:div>
    <w:div w:id="1476095895">
      <w:bodyDiv w:val="1"/>
      <w:marLeft w:val="0"/>
      <w:marRight w:val="0"/>
      <w:marTop w:val="0"/>
      <w:marBottom w:val="0"/>
      <w:divBdr>
        <w:top w:val="none" w:sz="0" w:space="0" w:color="auto"/>
        <w:left w:val="none" w:sz="0" w:space="0" w:color="auto"/>
        <w:bottom w:val="none" w:sz="0" w:space="0" w:color="auto"/>
        <w:right w:val="none" w:sz="0" w:space="0" w:color="auto"/>
      </w:divBdr>
      <w:divsChild>
        <w:div w:id="1883201795">
          <w:marLeft w:val="893"/>
          <w:marRight w:val="0"/>
          <w:marTop w:val="40"/>
          <w:marBottom w:val="80"/>
          <w:divBdr>
            <w:top w:val="none" w:sz="0" w:space="0" w:color="auto"/>
            <w:left w:val="none" w:sz="0" w:space="0" w:color="auto"/>
            <w:bottom w:val="none" w:sz="0" w:space="0" w:color="auto"/>
            <w:right w:val="none" w:sz="0" w:space="0" w:color="auto"/>
          </w:divBdr>
        </w:div>
      </w:divsChild>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6025408">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7294064">
      <w:bodyDiv w:val="1"/>
      <w:marLeft w:val="0"/>
      <w:marRight w:val="0"/>
      <w:marTop w:val="0"/>
      <w:marBottom w:val="0"/>
      <w:divBdr>
        <w:top w:val="none" w:sz="0" w:space="0" w:color="auto"/>
        <w:left w:val="none" w:sz="0" w:space="0" w:color="auto"/>
        <w:bottom w:val="none" w:sz="0" w:space="0" w:color="auto"/>
        <w:right w:val="none" w:sz="0" w:space="0" w:color="auto"/>
      </w:divBdr>
      <w:divsChild>
        <w:div w:id="1224490821">
          <w:marLeft w:val="850"/>
          <w:marRight w:val="0"/>
          <w:marTop w:val="120"/>
          <w:marBottom w:val="0"/>
          <w:divBdr>
            <w:top w:val="none" w:sz="0" w:space="0" w:color="auto"/>
            <w:left w:val="none" w:sz="0" w:space="0" w:color="auto"/>
            <w:bottom w:val="none" w:sz="0" w:space="0" w:color="auto"/>
            <w:right w:val="none" w:sz="0" w:space="0" w:color="auto"/>
          </w:divBdr>
        </w:div>
      </w:divsChild>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28142776">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35608148">
      <w:bodyDiv w:val="1"/>
      <w:marLeft w:val="0"/>
      <w:marRight w:val="0"/>
      <w:marTop w:val="0"/>
      <w:marBottom w:val="0"/>
      <w:divBdr>
        <w:top w:val="none" w:sz="0" w:space="0" w:color="auto"/>
        <w:left w:val="none" w:sz="0" w:space="0" w:color="auto"/>
        <w:bottom w:val="none" w:sz="0" w:space="0" w:color="auto"/>
        <w:right w:val="none" w:sz="0" w:space="0" w:color="auto"/>
      </w:divBdr>
      <w:divsChild>
        <w:div w:id="1994290934">
          <w:marLeft w:val="0"/>
          <w:marRight w:val="0"/>
          <w:marTop w:val="0"/>
          <w:marBottom w:val="0"/>
          <w:divBdr>
            <w:top w:val="none" w:sz="0" w:space="0" w:color="auto"/>
            <w:left w:val="none" w:sz="0" w:space="0" w:color="auto"/>
            <w:bottom w:val="none" w:sz="0" w:space="0" w:color="auto"/>
            <w:right w:val="none" w:sz="0" w:space="0" w:color="auto"/>
          </w:divBdr>
        </w:div>
      </w:divsChild>
    </w:div>
    <w:div w:id="1856966269">
      <w:bodyDiv w:val="1"/>
      <w:marLeft w:val="0"/>
      <w:marRight w:val="0"/>
      <w:marTop w:val="0"/>
      <w:marBottom w:val="0"/>
      <w:divBdr>
        <w:top w:val="none" w:sz="0" w:space="0" w:color="auto"/>
        <w:left w:val="none" w:sz="0" w:space="0" w:color="auto"/>
        <w:bottom w:val="none" w:sz="0" w:space="0" w:color="auto"/>
        <w:right w:val="none" w:sz="0" w:space="0" w:color="auto"/>
      </w:divBdr>
    </w:div>
    <w:div w:id="1870609016">
      <w:bodyDiv w:val="1"/>
      <w:marLeft w:val="0"/>
      <w:marRight w:val="0"/>
      <w:marTop w:val="0"/>
      <w:marBottom w:val="0"/>
      <w:divBdr>
        <w:top w:val="none" w:sz="0" w:space="0" w:color="auto"/>
        <w:left w:val="none" w:sz="0" w:space="0" w:color="auto"/>
        <w:bottom w:val="none" w:sz="0" w:space="0" w:color="auto"/>
        <w:right w:val="none" w:sz="0" w:space="0" w:color="auto"/>
      </w:divBdr>
      <w:divsChild>
        <w:div w:id="916985974">
          <w:marLeft w:val="850"/>
          <w:marRight w:val="0"/>
          <w:marTop w:val="120"/>
          <w:marBottom w:val="0"/>
          <w:divBdr>
            <w:top w:val="none" w:sz="0" w:space="0" w:color="auto"/>
            <w:left w:val="none" w:sz="0" w:space="0" w:color="auto"/>
            <w:bottom w:val="none" w:sz="0" w:space="0" w:color="auto"/>
            <w:right w:val="none" w:sz="0" w:space="0" w:color="auto"/>
          </w:divBdr>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64669633">
      <w:bodyDiv w:val="1"/>
      <w:marLeft w:val="0"/>
      <w:marRight w:val="0"/>
      <w:marTop w:val="0"/>
      <w:marBottom w:val="0"/>
      <w:divBdr>
        <w:top w:val="none" w:sz="0" w:space="0" w:color="auto"/>
        <w:left w:val="none" w:sz="0" w:space="0" w:color="auto"/>
        <w:bottom w:val="none" w:sz="0" w:space="0" w:color="auto"/>
        <w:right w:val="none" w:sz="0" w:space="0" w:color="auto"/>
      </w:divBdr>
    </w:div>
    <w:div w:id="2097703884">
      <w:bodyDiv w:val="1"/>
      <w:marLeft w:val="0"/>
      <w:marRight w:val="0"/>
      <w:marTop w:val="0"/>
      <w:marBottom w:val="0"/>
      <w:divBdr>
        <w:top w:val="none" w:sz="0" w:space="0" w:color="auto"/>
        <w:left w:val="none" w:sz="0" w:space="0" w:color="auto"/>
        <w:bottom w:val="none" w:sz="0" w:space="0" w:color="auto"/>
        <w:right w:val="none" w:sz="0" w:space="0" w:color="auto"/>
      </w:divBdr>
    </w:div>
    <w:div w:id="2145350426">
      <w:bodyDiv w:val="1"/>
      <w:marLeft w:val="0"/>
      <w:marRight w:val="0"/>
      <w:marTop w:val="0"/>
      <w:marBottom w:val="0"/>
      <w:divBdr>
        <w:top w:val="none" w:sz="0" w:space="0" w:color="auto"/>
        <w:left w:val="none" w:sz="0" w:space="0" w:color="auto"/>
        <w:bottom w:val="none" w:sz="0" w:space="0" w:color="auto"/>
        <w:right w:val="none" w:sz="0" w:space="0" w:color="auto"/>
      </w:divBdr>
      <w:divsChild>
        <w:div w:id="982928947">
          <w:marLeft w:val="1181"/>
          <w:marRight w:val="0"/>
          <w:marTop w:val="40"/>
          <w:marBottom w:val="80"/>
          <w:divBdr>
            <w:top w:val="none" w:sz="0" w:space="0" w:color="auto"/>
            <w:left w:val="none" w:sz="0" w:space="0" w:color="auto"/>
            <w:bottom w:val="none" w:sz="0" w:space="0" w:color="auto"/>
            <w:right w:val="none" w:sz="0" w:space="0" w:color="auto"/>
          </w:divBdr>
        </w:div>
        <w:div w:id="1790469264">
          <w:marLeft w:val="893"/>
          <w:marRight w:val="0"/>
          <w:marTop w:val="40"/>
          <w:marBottom w:val="80"/>
          <w:divBdr>
            <w:top w:val="none" w:sz="0" w:space="0" w:color="auto"/>
            <w:left w:val="none" w:sz="0" w:space="0" w:color="auto"/>
            <w:bottom w:val="none" w:sz="0" w:space="0" w:color="auto"/>
            <w:right w:val="none" w:sz="0" w:space="0" w:color="auto"/>
          </w:divBdr>
        </w:div>
        <w:div w:id="1849558426">
          <w:marLeft w:val="1181"/>
          <w:marRight w:val="0"/>
          <w:marTop w:val="40"/>
          <w:marBottom w:val="80"/>
          <w:divBdr>
            <w:top w:val="none" w:sz="0" w:space="0" w:color="auto"/>
            <w:left w:val="none" w:sz="0" w:space="0" w:color="auto"/>
            <w:bottom w:val="none" w:sz="0" w:space="0" w:color="auto"/>
            <w:right w:val="none" w:sz="0" w:space="0" w:color="auto"/>
          </w:divBdr>
        </w:div>
        <w:div w:id="2105102534">
          <w:marLeft w:val="605"/>
          <w:marRight w:val="0"/>
          <w:marTop w:val="40"/>
          <w:marBottom w:val="8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176C8-A0CF-4C64-85BD-31F80B005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1253</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8385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dc:description/>
  <cp:lastModifiedBy>Xiaomi-Yi</cp:lastModifiedBy>
  <cp:revision>3</cp:revision>
  <cp:lastPrinted>2019-12-04T04:04:00Z</cp:lastPrinted>
  <dcterms:created xsi:type="dcterms:W3CDTF">2025-08-11T08:23:00Z</dcterms:created>
  <dcterms:modified xsi:type="dcterms:W3CDTF">2025-08-15T04:44:00Z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4feb20768c11f08000031100000311">
    <vt:lpwstr>CWMeGVqCmzTu5chkOrO+F9i0uyNd1ePRyY3dDMtCxzx/Cb++rRzjaLzhUE8FyNZWl8XrbDaVfNavmw7VQgktITkMg==</vt:lpwstr>
  </property>
</Properties>
</file>